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8"/>
        <w:gridCol w:w="2338"/>
        <w:gridCol w:w="2236"/>
        <w:gridCol w:w="1544"/>
        <w:gridCol w:w="2375"/>
        <w:gridCol w:w="1490"/>
        <w:gridCol w:w="2161"/>
      </w:tblGrid>
      <w:tr w:rsidR="00C7332A" w:rsidRPr="00087415" w:rsidTr="001D7EA6">
        <w:trPr>
          <w:trHeight w:val="173"/>
          <w:jc w:val="center"/>
        </w:trPr>
        <w:tc>
          <w:tcPr>
            <w:tcW w:w="5716" w:type="dxa"/>
            <w:gridSpan w:val="2"/>
            <w:shd w:val="clear" w:color="auto" w:fill="E5B8B7" w:themeFill="accent2" w:themeFillTint="66"/>
          </w:tcPr>
          <w:p w:rsidR="00C7332A" w:rsidRPr="00AC22CF" w:rsidRDefault="00C7332A" w:rsidP="007D499A">
            <w:pPr>
              <w:jc w:val="center"/>
              <w:rPr>
                <w:b/>
                <w:bCs/>
              </w:rPr>
            </w:pPr>
            <w:r w:rsidRPr="00AC22CF">
              <w:rPr>
                <w:b/>
                <w:bCs/>
              </w:rPr>
              <w:t>Module d’enseignement</w:t>
            </w:r>
          </w:p>
        </w:tc>
        <w:tc>
          <w:tcPr>
            <w:tcW w:w="2236" w:type="dxa"/>
            <w:shd w:val="clear" w:color="auto" w:fill="E5B8B7" w:themeFill="accent2" w:themeFillTint="66"/>
          </w:tcPr>
          <w:p w:rsidR="00C7332A" w:rsidRPr="00AC22CF" w:rsidRDefault="00C7332A" w:rsidP="007D499A">
            <w:pPr>
              <w:jc w:val="center"/>
              <w:rPr>
                <w:b/>
                <w:bCs/>
              </w:rPr>
            </w:pPr>
            <w:r w:rsidRPr="00AC22CF">
              <w:rPr>
                <w:b/>
                <w:bCs/>
              </w:rPr>
              <w:t>Famille d’APS</w:t>
            </w:r>
          </w:p>
        </w:tc>
        <w:tc>
          <w:tcPr>
            <w:tcW w:w="1544" w:type="dxa"/>
            <w:shd w:val="clear" w:color="auto" w:fill="E5B8B7" w:themeFill="accent2" w:themeFillTint="66"/>
          </w:tcPr>
          <w:p w:rsidR="00C7332A" w:rsidRPr="00AC22CF" w:rsidRDefault="00C7332A" w:rsidP="007D499A">
            <w:pPr>
              <w:jc w:val="center"/>
              <w:rPr>
                <w:b/>
                <w:bCs/>
              </w:rPr>
            </w:pPr>
            <w:r w:rsidRPr="00AC22CF">
              <w:rPr>
                <w:b/>
                <w:bCs/>
              </w:rPr>
              <w:t>APS support</w:t>
            </w:r>
          </w:p>
        </w:tc>
        <w:tc>
          <w:tcPr>
            <w:tcW w:w="2375" w:type="dxa"/>
            <w:shd w:val="clear" w:color="auto" w:fill="E5B8B7" w:themeFill="accent2" w:themeFillTint="66"/>
          </w:tcPr>
          <w:p w:rsidR="00C7332A" w:rsidRPr="00AC22CF" w:rsidRDefault="00C7332A" w:rsidP="007D499A">
            <w:pPr>
              <w:jc w:val="center"/>
              <w:rPr>
                <w:b/>
                <w:bCs/>
              </w:rPr>
            </w:pPr>
            <w:r w:rsidRPr="00AC22CF">
              <w:rPr>
                <w:b/>
                <w:bCs/>
              </w:rPr>
              <w:t>Niveau scolaire</w:t>
            </w:r>
          </w:p>
        </w:tc>
        <w:tc>
          <w:tcPr>
            <w:tcW w:w="1490" w:type="dxa"/>
            <w:shd w:val="clear" w:color="auto" w:fill="E5B8B7" w:themeFill="accent2" w:themeFillTint="66"/>
          </w:tcPr>
          <w:p w:rsidR="00C7332A" w:rsidRPr="008754A1" w:rsidRDefault="00C7332A" w:rsidP="007D499A">
            <w:pPr>
              <w:jc w:val="center"/>
              <w:rPr>
                <w:rFonts w:ascii="Georgia" w:hAnsi="Georgia"/>
                <w:b/>
                <w:bCs/>
                <w:sz w:val="20"/>
                <w:szCs w:val="20"/>
              </w:rPr>
            </w:pPr>
            <w:r w:rsidRPr="008754A1">
              <w:rPr>
                <w:rFonts w:ascii="Georgia" w:hAnsi="Georgia"/>
                <w:b/>
                <w:bCs/>
                <w:sz w:val="20"/>
                <w:szCs w:val="20"/>
              </w:rPr>
              <w:t>Séance N°</w:t>
            </w:r>
          </w:p>
        </w:tc>
        <w:tc>
          <w:tcPr>
            <w:tcW w:w="2161" w:type="dxa"/>
            <w:shd w:val="clear" w:color="auto" w:fill="E5B8B7" w:themeFill="accent2" w:themeFillTint="66"/>
          </w:tcPr>
          <w:p w:rsidR="00C7332A" w:rsidRPr="008754A1" w:rsidRDefault="00C7332A" w:rsidP="007D499A">
            <w:pPr>
              <w:pStyle w:val="Titre1"/>
              <w:rPr>
                <w:rFonts w:ascii="Georgia" w:hAnsi="Georgia"/>
                <w:sz w:val="20"/>
                <w:szCs w:val="20"/>
              </w:rPr>
            </w:pPr>
            <w:r w:rsidRPr="008754A1">
              <w:rPr>
                <w:rFonts w:ascii="Georgia" w:hAnsi="Georgia"/>
                <w:sz w:val="20"/>
                <w:szCs w:val="20"/>
              </w:rPr>
              <w:t>Matériel</w:t>
            </w:r>
          </w:p>
        </w:tc>
      </w:tr>
      <w:tr w:rsidR="004F5A73" w:rsidRPr="00087415" w:rsidTr="00317EE4">
        <w:trPr>
          <w:trHeight w:val="253"/>
          <w:jc w:val="center"/>
        </w:trPr>
        <w:tc>
          <w:tcPr>
            <w:tcW w:w="5716" w:type="dxa"/>
            <w:gridSpan w:val="2"/>
            <w:shd w:val="clear" w:color="auto" w:fill="auto"/>
            <w:vAlign w:val="center"/>
          </w:tcPr>
          <w:p w:rsidR="004F5A73" w:rsidRPr="00E80B5A" w:rsidRDefault="004F5A73" w:rsidP="004F5A73">
            <w:pPr>
              <w:jc w:val="center"/>
              <w:rPr>
                <w:b/>
                <w:bCs/>
                <w:sz w:val="16"/>
                <w:szCs w:val="16"/>
              </w:rPr>
            </w:pPr>
            <w:r w:rsidRPr="004F5A73">
              <w:rPr>
                <w:b/>
                <w:bCs/>
                <w:sz w:val="16"/>
                <w:szCs w:val="16"/>
              </w:rPr>
              <w:t>Coordination motrice, équilibre condition physique et respect d’autrui</w:t>
            </w:r>
          </w:p>
        </w:tc>
        <w:tc>
          <w:tcPr>
            <w:tcW w:w="2236" w:type="dxa"/>
            <w:shd w:val="clear" w:color="auto" w:fill="auto"/>
            <w:vAlign w:val="center"/>
          </w:tcPr>
          <w:p w:rsidR="004F5A73" w:rsidRPr="00C7332A" w:rsidRDefault="004F5A73" w:rsidP="00C7332A">
            <w:pPr>
              <w:jc w:val="center"/>
            </w:pPr>
            <w:r>
              <w:t>athlétisme</w:t>
            </w:r>
          </w:p>
        </w:tc>
        <w:tc>
          <w:tcPr>
            <w:tcW w:w="1544" w:type="dxa"/>
            <w:shd w:val="clear" w:color="auto" w:fill="auto"/>
            <w:vAlign w:val="center"/>
          </w:tcPr>
          <w:p w:rsidR="004F5A73" w:rsidRPr="00C7332A" w:rsidRDefault="004F5A73" w:rsidP="004F5A73">
            <w:pPr>
              <w:jc w:val="center"/>
            </w:pPr>
            <w:r>
              <w:t>Saut en longueur</w:t>
            </w:r>
          </w:p>
        </w:tc>
        <w:tc>
          <w:tcPr>
            <w:tcW w:w="2375" w:type="dxa"/>
            <w:shd w:val="clear" w:color="auto" w:fill="auto"/>
            <w:vAlign w:val="center"/>
          </w:tcPr>
          <w:p w:rsidR="004F5A73" w:rsidRPr="00C7332A" w:rsidRDefault="004F5A73" w:rsidP="00D23EB9">
            <w:pPr>
              <w:jc w:val="center"/>
            </w:pPr>
            <w:r>
              <w:t>1</w:t>
            </w:r>
            <w:r w:rsidRPr="00C7332A">
              <w:t xml:space="preserve"> AC</w:t>
            </w:r>
          </w:p>
        </w:tc>
        <w:tc>
          <w:tcPr>
            <w:tcW w:w="1490" w:type="dxa"/>
            <w:shd w:val="clear" w:color="auto" w:fill="auto"/>
            <w:vAlign w:val="center"/>
          </w:tcPr>
          <w:p w:rsidR="004F5A73" w:rsidRPr="00C7332A" w:rsidRDefault="00FD1A7C" w:rsidP="00F4000B">
            <w:pPr>
              <w:jc w:val="center"/>
              <w:rPr>
                <w:rFonts w:ascii="Georgia" w:hAnsi="Georgia"/>
                <w:sz w:val="20"/>
                <w:szCs w:val="20"/>
              </w:rPr>
            </w:pPr>
            <w:r>
              <w:t>0</w:t>
            </w:r>
            <w:r w:rsidR="00F4000B">
              <w:t>4</w:t>
            </w:r>
          </w:p>
        </w:tc>
        <w:tc>
          <w:tcPr>
            <w:tcW w:w="2161" w:type="dxa"/>
            <w:shd w:val="clear" w:color="auto" w:fill="auto"/>
            <w:vAlign w:val="center"/>
          </w:tcPr>
          <w:p w:rsidR="004F5A73" w:rsidRPr="00361E48" w:rsidRDefault="004F5A73" w:rsidP="00B27E4D">
            <w:pPr>
              <w:jc w:val="center"/>
              <w:rPr>
                <w:sz w:val="20"/>
                <w:szCs w:val="20"/>
              </w:rPr>
            </w:pPr>
            <w:r w:rsidRPr="00361E48">
              <w:rPr>
                <w:sz w:val="20"/>
                <w:szCs w:val="20"/>
              </w:rPr>
              <w:t>Double décamètre ; chaux ;drapeaux …</w:t>
            </w:r>
          </w:p>
        </w:tc>
      </w:tr>
      <w:tr w:rsidR="004F5A73" w:rsidRPr="00087415" w:rsidTr="00317EE4">
        <w:trPr>
          <w:trHeight w:val="501"/>
          <w:jc w:val="center"/>
        </w:trPr>
        <w:tc>
          <w:tcPr>
            <w:tcW w:w="3378" w:type="dxa"/>
            <w:shd w:val="clear" w:color="auto" w:fill="auto"/>
            <w:vAlign w:val="center"/>
          </w:tcPr>
          <w:p w:rsidR="004F5A73" w:rsidRPr="00A52248" w:rsidRDefault="004F5A73" w:rsidP="007D499A">
            <w:pPr>
              <w:spacing w:line="276" w:lineRule="auto"/>
              <w:rPr>
                <w:rFonts w:ascii="Georgia" w:hAnsi="Georgia"/>
                <w:b/>
                <w:sz w:val="18"/>
                <w:szCs w:val="18"/>
              </w:rPr>
            </w:pPr>
            <w:r w:rsidRPr="00A52248">
              <w:rPr>
                <w:rFonts w:ascii="Georgia" w:hAnsi="Georgia"/>
                <w:b/>
                <w:sz w:val="18"/>
                <w:szCs w:val="18"/>
              </w:rPr>
              <w:t>Objectif terminal d’intégration</w:t>
            </w:r>
          </w:p>
        </w:tc>
        <w:tc>
          <w:tcPr>
            <w:tcW w:w="12144" w:type="dxa"/>
            <w:gridSpan w:val="6"/>
            <w:shd w:val="clear" w:color="auto" w:fill="auto"/>
          </w:tcPr>
          <w:p w:rsidR="004F5A73" w:rsidRPr="004F5A73" w:rsidRDefault="004F5A73" w:rsidP="004F5A73">
            <w:pPr>
              <w:pStyle w:val="Paragraphedeliste"/>
              <w:numPr>
                <w:ilvl w:val="0"/>
                <w:numId w:val="44"/>
              </w:numPr>
              <w:autoSpaceDE w:val="0"/>
              <w:autoSpaceDN w:val="0"/>
              <w:adjustRightInd w:val="0"/>
            </w:pPr>
            <w:r w:rsidRPr="004F5A73">
              <w:t>l’élève la 1ere année doit acquérir une motricité correcte lui permettant de s’adapter aux exigences des situations (forme et rythme) et s’intégrer dans le groupe.</w:t>
            </w:r>
          </w:p>
        </w:tc>
      </w:tr>
      <w:tr w:rsidR="004F5A73" w:rsidRPr="00087415" w:rsidTr="00317EE4">
        <w:trPr>
          <w:trHeight w:val="342"/>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Objectif Terminal du cycle</w:t>
            </w:r>
          </w:p>
        </w:tc>
        <w:tc>
          <w:tcPr>
            <w:tcW w:w="12144" w:type="dxa"/>
            <w:gridSpan w:val="6"/>
            <w:shd w:val="clear" w:color="auto" w:fill="auto"/>
          </w:tcPr>
          <w:p w:rsidR="004F5A73" w:rsidRPr="004F5A73" w:rsidRDefault="004F5A73" w:rsidP="004F5A73">
            <w:pPr>
              <w:pStyle w:val="Paragraphedeliste"/>
              <w:numPr>
                <w:ilvl w:val="0"/>
                <w:numId w:val="44"/>
              </w:numPr>
              <w:autoSpaceDE w:val="0"/>
              <w:autoSpaceDN w:val="0"/>
              <w:adjustRightInd w:val="0"/>
            </w:pPr>
            <w:r w:rsidRPr="004F5A73">
              <w:t>L’élève de 1ere année doit pouvoir organiser les mouvements du corps et adapter les efforts pour construire de nouveaux repères afin de réaliser des performances individuelles et collectives générales et correctes.</w:t>
            </w:r>
          </w:p>
        </w:tc>
      </w:tr>
      <w:tr w:rsidR="004F5A73" w:rsidRPr="00087415" w:rsidTr="00317EE4">
        <w:trPr>
          <w:trHeight w:val="405"/>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Compétence visée</w:t>
            </w:r>
          </w:p>
        </w:tc>
        <w:tc>
          <w:tcPr>
            <w:tcW w:w="12144" w:type="dxa"/>
            <w:gridSpan w:val="6"/>
            <w:shd w:val="clear" w:color="auto" w:fill="auto"/>
          </w:tcPr>
          <w:p w:rsidR="004F5A73" w:rsidRPr="004F5A73" w:rsidRDefault="004F5A73" w:rsidP="004F5A73">
            <w:pPr>
              <w:pStyle w:val="Paragraphedeliste"/>
              <w:numPr>
                <w:ilvl w:val="0"/>
                <w:numId w:val="44"/>
              </w:numPr>
            </w:pPr>
            <w:r w:rsidRPr="004F5A73">
              <w:t>surmonter la honte et l'embarras lors d'une performance en face de l'autre</w:t>
            </w:r>
          </w:p>
        </w:tc>
      </w:tr>
      <w:tr w:rsidR="00FD1A7C" w:rsidRPr="00087415" w:rsidTr="00317EE4">
        <w:trPr>
          <w:trHeight w:val="405"/>
          <w:jc w:val="center"/>
        </w:trPr>
        <w:tc>
          <w:tcPr>
            <w:tcW w:w="3378" w:type="dxa"/>
            <w:shd w:val="clear" w:color="auto" w:fill="auto"/>
            <w:vAlign w:val="center"/>
          </w:tcPr>
          <w:p w:rsidR="00FD1A7C" w:rsidRPr="00A52248" w:rsidRDefault="00FD1A7C" w:rsidP="00CA20F3">
            <w:pPr>
              <w:pStyle w:val="Titre2"/>
              <w:spacing w:line="276" w:lineRule="auto"/>
              <w:jc w:val="lowKashida"/>
              <w:rPr>
                <w:rFonts w:ascii="Times New Roman" w:hAnsi="Times New Roman" w:cs="Times New Roman"/>
                <w:i w:val="0"/>
                <w:iCs w:val="0"/>
                <w:sz w:val="18"/>
                <w:szCs w:val="18"/>
              </w:rPr>
            </w:pPr>
            <w:r w:rsidRPr="00A52248">
              <w:rPr>
                <w:rFonts w:ascii="Times New Roman" w:hAnsi="Times New Roman" w:cs="Times New Roman"/>
                <w:i w:val="0"/>
                <w:iCs w:val="0"/>
                <w:sz w:val="18"/>
                <w:szCs w:val="18"/>
              </w:rPr>
              <w:t>Objectif de la séance</w:t>
            </w:r>
          </w:p>
        </w:tc>
        <w:tc>
          <w:tcPr>
            <w:tcW w:w="12144" w:type="dxa"/>
            <w:gridSpan w:val="6"/>
            <w:shd w:val="clear" w:color="auto" w:fill="auto"/>
          </w:tcPr>
          <w:p w:rsidR="00FD1A7C" w:rsidRPr="00FD1A7C" w:rsidRDefault="00D467F4" w:rsidP="00D467F4">
            <w:pPr>
              <w:pStyle w:val="Paragraphedeliste"/>
              <w:numPr>
                <w:ilvl w:val="0"/>
                <w:numId w:val="46"/>
              </w:numPr>
              <w:tabs>
                <w:tab w:val="left" w:pos="6400"/>
              </w:tabs>
            </w:pPr>
            <w:r w:rsidRPr="00D467F4">
              <w:t>E/C d’</w:t>
            </w:r>
            <w:r w:rsidR="00F4000B" w:rsidRPr="00F4000B">
              <w:t xml:space="preserve">ajuster son pied d’appel par rapport </w:t>
            </w:r>
            <w:r w:rsidRPr="00F4000B">
              <w:t>à</w:t>
            </w:r>
            <w:r w:rsidR="00F4000B" w:rsidRPr="00F4000B">
              <w:t xml:space="preserve"> la planche</w:t>
            </w:r>
          </w:p>
        </w:tc>
      </w:tr>
    </w:tbl>
    <w:p w:rsidR="005C0605" w:rsidRDefault="005C0605"/>
    <w:tbl>
      <w:tblPr>
        <w:tblpPr w:leftFromText="180" w:rightFromText="180" w:vertAnchor="text" w:tblpXSpec="center" w:tblpY="1"/>
        <w:tblOverlap w:val="neve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2710"/>
        <w:gridCol w:w="6449"/>
        <w:gridCol w:w="2835"/>
        <w:gridCol w:w="2252"/>
        <w:gridCol w:w="679"/>
      </w:tblGrid>
      <w:tr w:rsidR="00F21A32" w:rsidRPr="00D50912" w:rsidTr="001D7EA6">
        <w:trPr>
          <w:trHeight w:val="171"/>
        </w:trPr>
        <w:tc>
          <w:tcPr>
            <w:tcW w:w="730" w:type="dxa"/>
            <w:tcBorders>
              <w:bottom w:val="single" w:sz="4" w:space="0" w:color="auto"/>
            </w:tcBorders>
            <w:shd w:val="clear" w:color="auto" w:fill="E5B8B7" w:themeFill="accent2" w:themeFillTint="66"/>
            <w:vAlign w:val="center"/>
          </w:tcPr>
          <w:p w:rsidR="005A526C" w:rsidRPr="005A526C" w:rsidRDefault="005A526C" w:rsidP="007D499A">
            <w:pPr>
              <w:jc w:val="center"/>
              <w:rPr>
                <w:rFonts w:ascii="Tahoma" w:hAnsi="Tahoma" w:cs="Tahoma"/>
                <w:b/>
                <w:bCs/>
                <w:sz w:val="18"/>
                <w:szCs w:val="18"/>
              </w:rPr>
            </w:pPr>
            <w:r w:rsidRPr="005A526C">
              <w:rPr>
                <w:rFonts w:ascii="Tahoma" w:hAnsi="Tahoma" w:cs="Tahoma"/>
                <w:b/>
                <w:bCs/>
                <w:sz w:val="18"/>
                <w:szCs w:val="18"/>
              </w:rPr>
              <w:t xml:space="preserve">Etape </w:t>
            </w:r>
          </w:p>
        </w:tc>
        <w:tc>
          <w:tcPr>
            <w:tcW w:w="2710"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objectif</w:t>
            </w:r>
          </w:p>
        </w:tc>
        <w:tc>
          <w:tcPr>
            <w:tcW w:w="6449"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sidRPr="00D50912">
              <w:rPr>
                <w:rFonts w:ascii="Tahoma" w:hAnsi="Tahoma" w:cs="Tahoma"/>
                <w:b/>
                <w:bCs/>
                <w:sz w:val="20"/>
                <w:szCs w:val="20"/>
              </w:rPr>
              <w:t>Description</w:t>
            </w:r>
            <w:r>
              <w:rPr>
                <w:rFonts w:ascii="Tahoma" w:hAnsi="Tahoma" w:cs="Tahoma"/>
                <w:b/>
                <w:bCs/>
                <w:sz w:val="20"/>
                <w:szCs w:val="20"/>
              </w:rPr>
              <w:t xml:space="preserve"> des tâches</w:t>
            </w:r>
          </w:p>
        </w:tc>
        <w:tc>
          <w:tcPr>
            <w:tcW w:w="2835" w:type="dxa"/>
            <w:shd w:val="clear" w:color="auto" w:fill="E5B8B7" w:themeFill="accent2" w:themeFillTint="66"/>
            <w:vAlign w:val="center"/>
          </w:tcPr>
          <w:p w:rsidR="005A526C" w:rsidRPr="00D50912" w:rsidRDefault="00387DA3" w:rsidP="007D499A">
            <w:pPr>
              <w:jc w:val="center"/>
              <w:rPr>
                <w:rFonts w:ascii="Tahoma" w:hAnsi="Tahoma" w:cs="Tahoma"/>
                <w:b/>
                <w:bCs/>
                <w:sz w:val="20"/>
                <w:szCs w:val="20"/>
              </w:rPr>
            </w:pPr>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40" type="#_x0000_t183" style="position:absolute;left:0;text-align:left;margin-left:84.35pt;margin-top:9.75pt;width:27.35pt;height:19.6pt;z-index:251668480;mso-position-horizontal-relative:text;mso-position-vertical-relative:text" fillcolor="yellow"/>
              </w:pict>
            </w:r>
            <w:r w:rsidR="005A526C">
              <w:rPr>
                <w:rFonts w:ascii="Tahoma" w:hAnsi="Tahoma" w:cs="Tahoma"/>
                <w:b/>
                <w:bCs/>
                <w:sz w:val="20"/>
                <w:szCs w:val="20"/>
              </w:rPr>
              <w:t>Schéma</w:t>
            </w:r>
            <w:r w:rsidR="005A526C" w:rsidRPr="00D50912">
              <w:rPr>
                <w:rFonts w:ascii="Tahoma" w:hAnsi="Tahoma" w:cs="Tahoma"/>
                <w:b/>
                <w:bCs/>
                <w:sz w:val="20"/>
                <w:szCs w:val="20"/>
              </w:rPr>
              <w:t xml:space="preserve"> </w:t>
            </w:r>
          </w:p>
        </w:tc>
        <w:tc>
          <w:tcPr>
            <w:tcW w:w="2252"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Critères de réussite</w:t>
            </w:r>
          </w:p>
        </w:tc>
        <w:tc>
          <w:tcPr>
            <w:tcW w:w="679" w:type="dxa"/>
            <w:shd w:val="clear" w:color="auto" w:fill="E5B8B7" w:themeFill="accent2" w:themeFillTint="66"/>
          </w:tcPr>
          <w:p w:rsidR="005A526C" w:rsidRPr="005A526C" w:rsidRDefault="005A526C" w:rsidP="007D499A">
            <w:pPr>
              <w:jc w:val="center"/>
              <w:rPr>
                <w:rFonts w:ascii="Tahoma" w:hAnsi="Tahoma" w:cs="Tahoma"/>
                <w:b/>
                <w:bCs/>
                <w:sz w:val="16"/>
                <w:szCs w:val="16"/>
              </w:rPr>
            </w:pPr>
            <w:r w:rsidRPr="005A526C">
              <w:rPr>
                <w:rFonts w:ascii="Tahoma" w:hAnsi="Tahoma" w:cs="Tahoma"/>
                <w:b/>
                <w:bCs/>
                <w:sz w:val="16"/>
                <w:szCs w:val="16"/>
              </w:rPr>
              <w:t>durée</w:t>
            </w:r>
          </w:p>
        </w:tc>
      </w:tr>
      <w:tr w:rsidR="00F21A32" w:rsidRPr="00D50912" w:rsidTr="001D7EA6">
        <w:trPr>
          <w:cantSplit/>
          <w:trHeight w:val="1159"/>
        </w:trPr>
        <w:tc>
          <w:tcPr>
            <w:tcW w:w="730" w:type="dxa"/>
            <w:shd w:val="clear" w:color="auto" w:fill="E5B8B7" w:themeFill="accent2" w:themeFillTint="66"/>
            <w:textDirection w:val="btLr"/>
            <w:vAlign w:val="center"/>
          </w:tcPr>
          <w:p w:rsidR="005A526C" w:rsidRPr="005A526C" w:rsidRDefault="005A526C" w:rsidP="005A526C">
            <w:pPr>
              <w:ind w:left="113" w:right="113"/>
              <w:jc w:val="center"/>
              <w:rPr>
                <w:rFonts w:ascii="Tahoma" w:hAnsi="Tahoma" w:cs="Tahoma"/>
                <w:b/>
                <w:bCs/>
                <w:sz w:val="16"/>
                <w:szCs w:val="16"/>
              </w:rPr>
            </w:pPr>
            <w:bookmarkStart w:id="0" w:name="_GoBack" w:colFirst="0" w:colLast="0"/>
            <w:r w:rsidRPr="005A526C">
              <w:rPr>
                <w:rFonts w:ascii="Tahoma" w:hAnsi="Tahoma" w:cs="Tahoma"/>
                <w:b/>
                <w:bCs/>
                <w:sz w:val="16"/>
                <w:szCs w:val="16"/>
              </w:rPr>
              <w:t>p. introductive</w:t>
            </w:r>
          </w:p>
        </w:tc>
        <w:tc>
          <w:tcPr>
            <w:tcW w:w="2710" w:type="dxa"/>
            <w:shd w:val="clear" w:color="auto" w:fill="auto"/>
            <w:vAlign w:val="center"/>
          </w:tcPr>
          <w:p w:rsidR="006E4C0B" w:rsidRDefault="006E4C0B" w:rsidP="006E4C0B">
            <w:pPr>
              <w:pStyle w:val="Paragraphedeliste"/>
              <w:numPr>
                <w:ilvl w:val="0"/>
                <w:numId w:val="20"/>
              </w:numPr>
              <w:spacing w:after="200" w:line="276" w:lineRule="auto"/>
              <w:ind w:left="176" w:hanging="142"/>
              <w:rPr>
                <w:color w:val="000000"/>
                <w:sz w:val="18"/>
                <w:szCs w:val="18"/>
              </w:rPr>
            </w:pPr>
            <w:r w:rsidRPr="005A05FF">
              <w:rPr>
                <w:color w:val="000000"/>
                <w:sz w:val="18"/>
                <w:szCs w:val="18"/>
              </w:rPr>
              <w:t xml:space="preserve">Se Préparer à l’effort physique </w:t>
            </w:r>
          </w:p>
          <w:p w:rsidR="005A526C" w:rsidRPr="006E4C0B" w:rsidRDefault="006E4C0B" w:rsidP="006E4C0B">
            <w:pPr>
              <w:pStyle w:val="Paragraphedeliste"/>
              <w:numPr>
                <w:ilvl w:val="0"/>
                <w:numId w:val="20"/>
              </w:numPr>
              <w:spacing w:after="200" w:line="276" w:lineRule="auto"/>
              <w:ind w:left="176" w:hanging="142"/>
              <w:rPr>
                <w:color w:val="000000"/>
                <w:sz w:val="18"/>
                <w:szCs w:val="18"/>
              </w:rPr>
            </w:pPr>
            <w:r w:rsidRPr="006E4C0B">
              <w:rPr>
                <w:color w:val="000000"/>
                <w:sz w:val="18"/>
                <w:szCs w:val="18"/>
              </w:rPr>
              <w:t xml:space="preserve">Préparation psychique a l’activité </w:t>
            </w:r>
          </w:p>
        </w:tc>
        <w:tc>
          <w:tcPr>
            <w:tcW w:w="6449" w:type="dxa"/>
            <w:shd w:val="clear" w:color="auto" w:fill="auto"/>
            <w:vAlign w:val="center"/>
          </w:tcPr>
          <w:p w:rsidR="00A859ED" w:rsidRPr="00A859ED" w:rsidRDefault="00A859ED" w:rsidP="00A859ED">
            <w:pPr>
              <w:tabs>
                <w:tab w:val="left" w:pos="508"/>
              </w:tabs>
              <w:ind w:right="-1188"/>
              <w:rPr>
                <w:rFonts w:ascii="Comic Sans MS" w:hAnsi="Comic Sans MS"/>
                <w:bCs/>
                <w:sz w:val="18"/>
                <w:szCs w:val="18"/>
              </w:rPr>
            </w:pPr>
            <w:r w:rsidRPr="00A859ED">
              <w:rPr>
                <w:rFonts w:ascii="Comic Sans MS" w:hAnsi="Comic Sans MS"/>
                <w:bCs/>
                <w:sz w:val="18"/>
                <w:szCs w:val="18"/>
              </w:rPr>
              <w:t>Prise en main : vérification de la tenue et de l’absence</w:t>
            </w:r>
          </w:p>
          <w:p w:rsidR="004F5A73" w:rsidRDefault="00A859ED" w:rsidP="00A859ED">
            <w:pPr>
              <w:tabs>
                <w:tab w:val="left" w:pos="508"/>
              </w:tabs>
              <w:ind w:right="-1188"/>
              <w:rPr>
                <w:rFonts w:ascii="Comic Sans MS" w:hAnsi="Comic Sans MS"/>
                <w:bCs/>
                <w:sz w:val="18"/>
                <w:szCs w:val="18"/>
              </w:rPr>
            </w:pPr>
            <w:r w:rsidRPr="00A859ED">
              <w:rPr>
                <w:rFonts w:ascii="Comic Sans MS" w:hAnsi="Comic Sans MS"/>
                <w:bCs/>
                <w:sz w:val="18"/>
                <w:szCs w:val="18"/>
              </w:rPr>
              <w:t xml:space="preserve">-Ech. Géneral : course modérée autour de terrain, course navette entre </w:t>
            </w:r>
          </w:p>
          <w:p w:rsidR="005A526C" w:rsidRPr="004F5A73" w:rsidRDefault="00A859ED" w:rsidP="004F5A73">
            <w:pPr>
              <w:tabs>
                <w:tab w:val="left" w:pos="508"/>
              </w:tabs>
              <w:ind w:right="-1188"/>
              <w:rPr>
                <w:rFonts w:ascii="Comic Sans MS" w:hAnsi="Comic Sans MS"/>
                <w:bCs/>
                <w:sz w:val="18"/>
                <w:szCs w:val="18"/>
              </w:rPr>
            </w:pPr>
            <w:r w:rsidRPr="00A859ED">
              <w:rPr>
                <w:rFonts w:ascii="Comic Sans MS" w:hAnsi="Comic Sans MS"/>
                <w:bCs/>
                <w:sz w:val="18"/>
                <w:szCs w:val="18"/>
              </w:rPr>
              <w:t xml:space="preserve">la ligne de fond et le filet avec des pas </w:t>
            </w:r>
            <w:r w:rsidR="004F5A73" w:rsidRPr="00A859ED">
              <w:rPr>
                <w:rFonts w:ascii="Comic Sans MS" w:hAnsi="Comic Sans MS"/>
                <w:bCs/>
                <w:sz w:val="18"/>
                <w:szCs w:val="18"/>
              </w:rPr>
              <w:t>chassés</w:t>
            </w:r>
            <w:r w:rsidRPr="00A859ED">
              <w:rPr>
                <w:rFonts w:ascii="Comic Sans MS" w:hAnsi="Comic Sans MS"/>
                <w:bCs/>
                <w:sz w:val="18"/>
                <w:szCs w:val="18"/>
              </w:rPr>
              <w:t>.</w:t>
            </w:r>
          </w:p>
        </w:tc>
        <w:tc>
          <w:tcPr>
            <w:tcW w:w="2835" w:type="dxa"/>
            <w:shd w:val="clear" w:color="auto" w:fill="auto"/>
            <w:vAlign w:val="center"/>
          </w:tcPr>
          <w:p w:rsidR="005A526C" w:rsidRPr="0051142A" w:rsidRDefault="004F5A73" w:rsidP="004F5A73">
            <w:pPr>
              <w:spacing w:line="192" w:lineRule="auto"/>
              <w:jc w:val="center"/>
            </w:pPr>
            <w:r w:rsidRPr="004F5A73">
              <w:rPr>
                <w:noProof/>
              </w:rPr>
              <w:drawing>
                <wp:inline distT="0" distB="0" distL="0" distR="0">
                  <wp:extent cx="1152525" cy="676275"/>
                  <wp:effectExtent l="19050" t="0" r="0" b="0"/>
                  <wp:docPr id="1" name="Image 3" descr="C:\Users\mounir\Desktop\Sans tit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unir\Desktop\Sans titre 1.png"/>
                          <pic:cNvPicPr>
                            <a:picLocks noChangeAspect="1" noChangeArrowheads="1"/>
                          </pic:cNvPicPr>
                        </pic:nvPicPr>
                        <pic:blipFill>
                          <a:blip r:embed="rId8" cstate="print"/>
                          <a:srcRect/>
                          <a:stretch>
                            <a:fillRect/>
                          </a:stretch>
                        </pic:blipFill>
                        <pic:spPr bwMode="auto">
                          <a:xfrm flipV="1">
                            <a:off x="0" y="0"/>
                            <a:ext cx="1153022" cy="676567"/>
                          </a:xfrm>
                          <a:prstGeom prst="rect">
                            <a:avLst/>
                          </a:prstGeom>
                          <a:noFill/>
                          <a:ln w="9525">
                            <a:noFill/>
                            <a:miter lim="800000"/>
                            <a:headEnd/>
                            <a:tailEnd/>
                          </a:ln>
                        </pic:spPr>
                      </pic:pic>
                    </a:graphicData>
                  </a:graphic>
                </wp:inline>
              </w:drawing>
            </w:r>
          </w:p>
        </w:tc>
        <w:tc>
          <w:tcPr>
            <w:tcW w:w="2252" w:type="dxa"/>
            <w:shd w:val="clear" w:color="auto" w:fill="auto"/>
            <w:vAlign w:val="center"/>
          </w:tcPr>
          <w:p w:rsidR="005A526C" w:rsidRPr="005A526C" w:rsidRDefault="005A526C" w:rsidP="005A526C">
            <w:pPr>
              <w:pStyle w:val="Paragraphedeliste"/>
              <w:numPr>
                <w:ilvl w:val="0"/>
                <w:numId w:val="8"/>
              </w:numPr>
              <w:ind w:left="226" w:hanging="142"/>
              <w:rPr>
                <w:sz w:val="20"/>
                <w:szCs w:val="20"/>
              </w:rPr>
            </w:pPr>
            <w:r w:rsidRPr="005A526C">
              <w:rPr>
                <w:sz w:val="20"/>
                <w:szCs w:val="20"/>
              </w:rPr>
              <w:t>Augmentation de la rythme cardiaque et la rythme respiratoire.</w:t>
            </w:r>
          </w:p>
          <w:p w:rsidR="005A526C" w:rsidRPr="005A526C" w:rsidRDefault="005A526C" w:rsidP="005A526C">
            <w:pPr>
              <w:pStyle w:val="Paragraphedeliste"/>
              <w:numPr>
                <w:ilvl w:val="0"/>
                <w:numId w:val="8"/>
              </w:numPr>
              <w:ind w:left="226" w:hanging="142"/>
              <w:rPr>
                <w:sz w:val="20"/>
                <w:szCs w:val="20"/>
              </w:rPr>
            </w:pPr>
            <w:r w:rsidRPr="005A526C">
              <w:rPr>
                <w:sz w:val="20"/>
                <w:szCs w:val="20"/>
              </w:rPr>
              <w:t>Bonne organisation</w:t>
            </w:r>
          </w:p>
          <w:p w:rsidR="005A526C" w:rsidRPr="00E8346B" w:rsidRDefault="005A526C" w:rsidP="00E8346B">
            <w:pPr>
              <w:ind w:left="84"/>
              <w:rPr>
                <w:sz w:val="20"/>
                <w:szCs w:val="20"/>
              </w:rPr>
            </w:pPr>
          </w:p>
        </w:tc>
        <w:tc>
          <w:tcPr>
            <w:tcW w:w="679" w:type="dxa"/>
            <w:shd w:val="clear" w:color="auto" w:fill="auto"/>
          </w:tcPr>
          <w:p w:rsidR="005A526C" w:rsidRDefault="005A526C" w:rsidP="005A526C">
            <w:pPr>
              <w:jc w:val="center"/>
              <w:rPr>
                <w:b/>
                <w:bCs/>
                <w:sz w:val="20"/>
                <w:szCs w:val="20"/>
              </w:rPr>
            </w:pPr>
          </w:p>
          <w:p w:rsidR="005A526C" w:rsidRDefault="005A526C" w:rsidP="005A526C">
            <w:pPr>
              <w:jc w:val="center"/>
              <w:rPr>
                <w:b/>
                <w:bCs/>
                <w:sz w:val="20"/>
                <w:szCs w:val="20"/>
              </w:rPr>
            </w:pPr>
          </w:p>
          <w:p w:rsidR="005A526C" w:rsidRDefault="005A526C" w:rsidP="005A526C">
            <w:pPr>
              <w:jc w:val="center"/>
              <w:rPr>
                <w:b/>
                <w:bCs/>
                <w:sz w:val="20"/>
                <w:szCs w:val="20"/>
              </w:rPr>
            </w:pPr>
          </w:p>
          <w:p w:rsidR="005A526C" w:rsidRPr="005A526C" w:rsidRDefault="005A526C" w:rsidP="005A526C">
            <w:pPr>
              <w:jc w:val="center"/>
              <w:rPr>
                <w:b/>
                <w:bCs/>
                <w:sz w:val="20"/>
                <w:szCs w:val="20"/>
              </w:rPr>
            </w:pPr>
            <w:r w:rsidRPr="005A526C">
              <w:rPr>
                <w:b/>
                <w:bCs/>
                <w:sz w:val="20"/>
                <w:szCs w:val="20"/>
              </w:rPr>
              <w:t>15’</w:t>
            </w:r>
          </w:p>
        </w:tc>
      </w:tr>
      <w:tr w:rsidR="00CA20F3" w:rsidRPr="00D50912" w:rsidTr="001D7EA6">
        <w:trPr>
          <w:cantSplit/>
          <w:trHeight w:val="3121"/>
        </w:trPr>
        <w:tc>
          <w:tcPr>
            <w:tcW w:w="730" w:type="dxa"/>
            <w:shd w:val="clear" w:color="auto" w:fill="E5B8B7" w:themeFill="accent2" w:themeFillTint="66"/>
            <w:textDirection w:val="btLr"/>
            <w:vAlign w:val="center"/>
          </w:tcPr>
          <w:p w:rsidR="00CA20F3" w:rsidRPr="00033BF1" w:rsidRDefault="00CA20F3" w:rsidP="00CA20F3">
            <w:pPr>
              <w:ind w:left="113" w:right="113"/>
              <w:jc w:val="center"/>
              <w:rPr>
                <w:rFonts w:ascii="Tahoma" w:hAnsi="Tahoma" w:cs="Tahoma"/>
                <w:b/>
                <w:bCs/>
                <w:sz w:val="16"/>
                <w:szCs w:val="16"/>
              </w:rPr>
            </w:pPr>
            <w:r>
              <w:rPr>
                <w:rFonts w:ascii="Tahoma" w:hAnsi="Tahoma" w:cs="Tahoma"/>
                <w:b/>
                <w:bCs/>
                <w:sz w:val="16"/>
                <w:szCs w:val="16"/>
              </w:rPr>
              <w:t>P . fondamentale</w:t>
            </w:r>
          </w:p>
        </w:tc>
        <w:tc>
          <w:tcPr>
            <w:tcW w:w="2710" w:type="dxa"/>
            <w:shd w:val="clear" w:color="auto" w:fill="auto"/>
          </w:tcPr>
          <w:p w:rsidR="00CA20F3" w:rsidRPr="00F374C1" w:rsidRDefault="00CA20F3" w:rsidP="00CA20F3">
            <w:pPr>
              <w:tabs>
                <w:tab w:val="left" w:pos="508"/>
              </w:tabs>
              <w:ind w:right="-1188"/>
              <w:rPr>
                <w:sz w:val="20"/>
                <w:szCs w:val="20"/>
              </w:rPr>
            </w:pPr>
          </w:p>
          <w:p w:rsidR="00CA20F3" w:rsidRPr="00F374C1" w:rsidRDefault="00CA20F3" w:rsidP="00CA20F3">
            <w:pPr>
              <w:tabs>
                <w:tab w:val="left" w:pos="508"/>
              </w:tabs>
              <w:ind w:right="-1188"/>
              <w:rPr>
                <w:sz w:val="20"/>
                <w:szCs w:val="20"/>
              </w:rPr>
            </w:pPr>
          </w:p>
          <w:p w:rsidR="00CA20F3" w:rsidRPr="00F374C1" w:rsidRDefault="00CA20F3" w:rsidP="00CA20F3">
            <w:pPr>
              <w:rPr>
                <w:sz w:val="20"/>
                <w:szCs w:val="20"/>
              </w:rPr>
            </w:pPr>
          </w:p>
          <w:p w:rsidR="00D467F4" w:rsidRPr="000566C1" w:rsidRDefault="00D467F4" w:rsidP="00D467F4">
            <w:pPr>
              <w:rPr>
                <w:sz w:val="20"/>
                <w:szCs w:val="20"/>
              </w:rPr>
            </w:pPr>
            <w:r w:rsidRPr="000566C1">
              <w:rPr>
                <w:sz w:val="20"/>
                <w:szCs w:val="20"/>
              </w:rPr>
              <w:t>Toucher la planche</w:t>
            </w:r>
          </w:p>
          <w:p w:rsidR="00D467F4" w:rsidRPr="000566C1" w:rsidRDefault="00D467F4" w:rsidP="00D467F4">
            <w:pPr>
              <w:rPr>
                <w:sz w:val="20"/>
                <w:szCs w:val="20"/>
              </w:rPr>
            </w:pPr>
          </w:p>
          <w:p w:rsidR="00D467F4" w:rsidRPr="000566C1" w:rsidRDefault="00D467F4" w:rsidP="00D467F4">
            <w:pPr>
              <w:rPr>
                <w:sz w:val="20"/>
                <w:szCs w:val="20"/>
              </w:rPr>
            </w:pPr>
          </w:p>
          <w:p w:rsidR="00D467F4" w:rsidRPr="000566C1" w:rsidRDefault="00D467F4" w:rsidP="00D467F4">
            <w:pPr>
              <w:rPr>
                <w:sz w:val="20"/>
                <w:szCs w:val="20"/>
              </w:rPr>
            </w:pPr>
          </w:p>
          <w:p w:rsidR="00D467F4" w:rsidRPr="000566C1" w:rsidRDefault="00D467F4" w:rsidP="00D467F4">
            <w:pPr>
              <w:rPr>
                <w:sz w:val="20"/>
                <w:szCs w:val="20"/>
              </w:rPr>
            </w:pPr>
            <w:r w:rsidRPr="000566C1">
              <w:rPr>
                <w:sz w:val="20"/>
                <w:szCs w:val="20"/>
              </w:rPr>
              <w:t>Ne pas dépasser la planche</w:t>
            </w:r>
          </w:p>
          <w:p w:rsidR="00D467F4" w:rsidRPr="000566C1" w:rsidRDefault="00D467F4" w:rsidP="00D467F4">
            <w:pPr>
              <w:rPr>
                <w:sz w:val="20"/>
                <w:szCs w:val="20"/>
              </w:rPr>
            </w:pPr>
          </w:p>
          <w:p w:rsidR="00D467F4" w:rsidRPr="000566C1" w:rsidRDefault="00D467F4" w:rsidP="00D467F4">
            <w:pPr>
              <w:rPr>
                <w:sz w:val="20"/>
                <w:szCs w:val="20"/>
              </w:rPr>
            </w:pPr>
          </w:p>
          <w:p w:rsidR="00D467F4" w:rsidRPr="000566C1" w:rsidRDefault="00D467F4" w:rsidP="00D467F4">
            <w:pPr>
              <w:rPr>
                <w:sz w:val="20"/>
                <w:szCs w:val="20"/>
              </w:rPr>
            </w:pPr>
          </w:p>
          <w:p w:rsidR="00D467F4" w:rsidRPr="000566C1" w:rsidRDefault="00D467F4" w:rsidP="00D467F4">
            <w:pPr>
              <w:rPr>
                <w:sz w:val="20"/>
                <w:szCs w:val="20"/>
              </w:rPr>
            </w:pPr>
          </w:p>
          <w:p w:rsidR="0032342D" w:rsidRPr="008556FB" w:rsidRDefault="00D467F4" w:rsidP="00D467F4">
            <w:pPr>
              <w:rPr>
                <w:b/>
                <w:bCs/>
                <w:sz w:val="20"/>
                <w:szCs w:val="20"/>
              </w:rPr>
            </w:pPr>
            <w:r w:rsidRPr="000566C1">
              <w:rPr>
                <w:sz w:val="20"/>
                <w:szCs w:val="20"/>
              </w:rPr>
              <w:t>Pointes du pied sur la planche</w:t>
            </w:r>
          </w:p>
          <w:p w:rsidR="004F5A73" w:rsidRPr="00361E48" w:rsidRDefault="004F5A73" w:rsidP="004F5A73">
            <w:pPr>
              <w:rPr>
                <w:sz w:val="20"/>
                <w:szCs w:val="20"/>
              </w:rPr>
            </w:pPr>
          </w:p>
          <w:p w:rsidR="00CA20F3" w:rsidRPr="00F374C1" w:rsidRDefault="00CA20F3" w:rsidP="00CA20F3">
            <w:pPr>
              <w:tabs>
                <w:tab w:val="left" w:pos="508"/>
              </w:tabs>
              <w:ind w:right="-1188"/>
              <w:rPr>
                <w:sz w:val="20"/>
                <w:szCs w:val="20"/>
              </w:rPr>
            </w:pPr>
          </w:p>
        </w:tc>
        <w:tc>
          <w:tcPr>
            <w:tcW w:w="6449" w:type="dxa"/>
            <w:shd w:val="clear" w:color="auto" w:fill="auto"/>
            <w:vAlign w:val="center"/>
          </w:tcPr>
          <w:p w:rsidR="00FD1A7C" w:rsidRPr="00FD1A7C" w:rsidRDefault="00FD1A7C" w:rsidP="0032342D">
            <w:pPr>
              <w:rPr>
                <w:b/>
                <w:bCs/>
                <w:color w:val="000000"/>
                <w:sz w:val="18"/>
                <w:szCs w:val="18"/>
                <w:u w:val="single"/>
              </w:rPr>
            </w:pPr>
            <w:r w:rsidRPr="00FD1A7C">
              <w:rPr>
                <w:b/>
                <w:bCs/>
                <w:color w:val="000000"/>
                <w:sz w:val="18"/>
                <w:szCs w:val="18"/>
                <w:u w:val="single"/>
              </w:rPr>
              <w:t xml:space="preserve">Situation </w:t>
            </w:r>
          </w:p>
          <w:p w:rsidR="00D467F4" w:rsidRPr="00D467F4" w:rsidRDefault="00D467F4" w:rsidP="00D467F4">
            <w:pPr>
              <w:rPr>
                <w:b/>
                <w:bCs/>
                <w:sz w:val="18"/>
                <w:szCs w:val="18"/>
                <w:u w:val="single"/>
              </w:rPr>
            </w:pPr>
            <w:r>
              <w:rPr>
                <w:b/>
                <w:bCs/>
                <w:sz w:val="18"/>
                <w:szCs w:val="18"/>
                <w:u w:val="single"/>
              </w:rPr>
              <w:t>Atelier 1</w:t>
            </w:r>
            <w:r w:rsidRPr="00D467F4">
              <w:rPr>
                <w:b/>
                <w:bCs/>
                <w:sz w:val="18"/>
                <w:szCs w:val="18"/>
                <w:u w:val="single"/>
              </w:rPr>
              <w:t>:</w:t>
            </w:r>
          </w:p>
          <w:p w:rsidR="00D467F4" w:rsidRPr="00D467F4" w:rsidRDefault="00D467F4" w:rsidP="00D467F4">
            <w:pPr>
              <w:rPr>
                <w:sz w:val="18"/>
                <w:szCs w:val="18"/>
              </w:rPr>
            </w:pPr>
            <w:r w:rsidRPr="00D467F4">
              <w:rPr>
                <w:sz w:val="18"/>
                <w:szCs w:val="18"/>
              </w:rPr>
              <w:t>Pour plus de passages et de sauts en trace 4 couloirs.</w:t>
            </w:r>
          </w:p>
          <w:p w:rsidR="00D467F4" w:rsidRPr="00D467F4" w:rsidRDefault="00D467F4" w:rsidP="00D467F4">
            <w:pPr>
              <w:rPr>
                <w:sz w:val="18"/>
                <w:szCs w:val="18"/>
              </w:rPr>
            </w:pPr>
            <w:r w:rsidRPr="00D467F4">
              <w:rPr>
                <w:sz w:val="18"/>
                <w:szCs w:val="18"/>
              </w:rPr>
              <w:t>L’élève démarre de la planche vers la ligne de départ et trace une marque ; cette marque sera le point de départ pour être juste sur la planche</w:t>
            </w:r>
          </w:p>
          <w:p w:rsidR="00D467F4" w:rsidRPr="00D467F4" w:rsidRDefault="00D467F4" w:rsidP="00D467F4">
            <w:pPr>
              <w:rPr>
                <w:sz w:val="18"/>
                <w:szCs w:val="18"/>
              </w:rPr>
            </w:pPr>
            <w:r w:rsidRPr="00D467F4">
              <w:rPr>
                <w:sz w:val="18"/>
                <w:szCs w:val="18"/>
              </w:rPr>
              <w:t xml:space="preserve">Remarques :   si </w:t>
            </w:r>
            <w:r>
              <w:rPr>
                <w:sz w:val="18"/>
                <w:szCs w:val="18"/>
              </w:rPr>
              <w:t xml:space="preserve">l’élève </w:t>
            </w:r>
            <w:r w:rsidRPr="00D467F4">
              <w:rPr>
                <w:sz w:val="18"/>
                <w:szCs w:val="18"/>
              </w:rPr>
              <w:t xml:space="preserve"> dépasse la planche </w:t>
            </w:r>
            <w:r>
              <w:rPr>
                <w:sz w:val="18"/>
                <w:szCs w:val="18"/>
              </w:rPr>
              <w:t xml:space="preserve">il </w:t>
            </w:r>
            <w:r w:rsidRPr="00D467F4">
              <w:rPr>
                <w:sz w:val="18"/>
                <w:szCs w:val="18"/>
              </w:rPr>
              <w:t xml:space="preserve"> recule la marque un peu en arrière et le contraire s</w:t>
            </w:r>
            <w:r>
              <w:rPr>
                <w:sz w:val="18"/>
                <w:szCs w:val="18"/>
              </w:rPr>
              <w:t>’il est</w:t>
            </w:r>
            <w:r w:rsidRPr="00D467F4">
              <w:rPr>
                <w:sz w:val="18"/>
                <w:szCs w:val="18"/>
              </w:rPr>
              <w:t xml:space="preserve"> loin de la planche.</w:t>
            </w:r>
          </w:p>
          <w:p w:rsidR="00D467F4" w:rsidRPr="00D467F4" w:rsidRDefault="00D467F4" w:rsidP="00D467F4">
            <w:pPr>
              <w:rPr>
                <w:b/>
                <w:bCs/>
                <w:sz w:val="18"/>
                <w:szCs w:val="18"/>
                <w:u w:val="single"/>
              </w:rPr>
            </w:pPr>
            <w:r>
              <w:rPr>
                <w:b/>
                <w:bCs/>
                <w:sz w:val="18"/>
                <w:szCs w:val="18"/>
                <w:u w:val="single"/>
              </w:rPr>
              <w:t>Atelier</w:t>
            </w:r>
            <w:r w:rsidRPr="00D467F4">
              <w:rPr>
                <w:b/>
                <w:bCs/>
                <w:sz w:val="18"/>
                <w:szCs w:val="18"/>
                <w:u w:val="single"/>
              </w:rPr>
              <w:t>2 :</w:t>
            </w:r>
          </w:p>
          <w:p w:rsidR="00D467F4" w:rsidRPr="00D467F4" w:rsidRDefault="00D467F4" w:rsidP="00D467F4">
            <w:pPr>
              <w:numPr>
                <w:ilvl w:val="0"/>
                <w:numId w:val="47"/>
              </w:numPr>
              <w:rPr>
                <w:sz w:val="18"/>
                <w:szCs w:val="18"/>
              </w:rPr>
            </w:pPr>
            <w:r w:rsidRPr="00D467F4">
              <w:rPr>
                <w:sz w:val="18"/>
                <w:szCs w:val="18"/>
              </w:rPr>
              <w:t>En po</w:t>
            </w:r>
            <w:r>
              <w:rPr>
                <w:sz w:val="18"/>
                <w:szCs w:val="18"/>
              </w:rPr>
              <w:t>se des lattes devant la planche</w:t>
            </w:r>
            <w:r w:rsidRPr="00D467F4">
              <w:rPr>
                <w:sz w:val="18"/>
                <w:szCs w:val="18"/>
              </w:rPr>
              <w:t>, celui qui touche la latte doit revenir ajuster sa course d’élan par rapport a la planche</w:t>
            </w:r>
          </w:p>
          <w:p w:rsidR="00D467F4" w:rsidRPr="00D467F4" w:rsidRDefault="00D467F4" w:rsidP="00D467F4">
            <w:pPr>
              <w:numPr>
                <w:ilvl w:val="0"/>
                <w:numId w:val="47"/>
              </w:numPr>
              <w:rPr>
                <w:sz w:val="18"/>
                <w:szCs w:val="18"/>
              </w:rPr>
            </w:pPr>
            <w:r w:rsidRPr="00D467F4">
              <w:rPr>
                <w:sz w:val="18"/>
                <w:szCs w:val="18"/>
              </w:rPr>
              <w:t xml:space="preserve">En trace une ligne parallèle a la planche a </w:t>
            </w:r>
            <w:smartTag w:uri="urn:schemas-microsoft-com:office:smarttags" w:element="metricconverter">
              <w:smartTagPr>
                <w:attr w:name="ProductID" w:val="20 cm"/>
              </w:smartTagPr>
              <w:r w:rsidRPr="00D467F4">
                <w:rPr>
                  <w:sz w:val="18"/>
                  <w:szCs w:val="18"/>
                </w:rPr>
                <w:t>20 cm</w:t>
              </w:r>
            </w:smartTag>
            <w:r w:rsidRPr="00D467F4">
              <w:rPr>
                <w:sz w:val="18"/>
                <w:szCs w:val="18"/>
              </w:rPr>
              <w:t xml:space="preserve"> , l’élève doit au moins poser son pied d’appel dans ce petit couloire .</w:t>
            </w:r>
          </w:p>
          <w:p w:rsidR="00D467F4" w:rsidRPr="00D467F4" w:rsidRDefault="00D467F4" w:rsidP="00D467F4">
            <w:pPr>
              <w:rPr>
                <w:b/>
                <w:bCs/>
                <w:sz w:val="18"/>
                <w:szCs w:val="18"/>
                <w:u w:val="single"/>
              </w:rPr>
            </w:pPr>
            <w:r>
              <w:rPr>
                <w:b/>
                <w:bCs/>
                <w:sz w:val="18"/>
                <w:szCs w:val="18"/>
                <w:u w:val="single"/>
              </w:rPr>
              <w:t>Atelier</w:t>
            </w:r>
            <w:r w:rsidRPr="00D467F4">
              <w:rPr>
                <w:b/>
                <w:bCs/>
                <w:sz w:val="18"/>
                <w:szCs w:val="18"/>
                <w:u w:val="single"/>
              </w:rPr>
              <w:t xml:space="preserve"> 3 :</w:t>
            </w:r>
          </w:p>
          <w:p w:rsidR="00D467F4" w:rsidRPr="00D467F4" w:rsidRDefault="00D467F4" w:rsidP="00D467F4">
            <w:pPr>
              <w:numPr>
                <w:ilvl w:val="0"/>
                <w:numId w:val="48"/>
              </w:numPr>
              <w:rPr>
                <w:sz w:val="18"/>
                <w:szCs w:val="18"/>
              </w:rPr>
            </w:pPr>
            <w:r w:rsidRPr="00D467F4">
              <w:rPr>
                <w:sz w:val="18"/>
                <w:szCs w:val="18"/>
              </w:rPr>
              <w:t>Compétition entre les élèves</w:t>
            </w:r>
            <w:r>
              <w:rPr>
                <w:sz w:val="18"/>
                <w:szCs w:val="18"/>
              </w:rPr>
              <w:t>, passage par 4</w:t>
            </w:r>
            <w:r w:rsidRPr="00D467F4">
              <w:rPr>
                <w:sz w:val="18"/>
                <w:szCs w:val="18"/>
              </w:rPr>
              <w:t xml:space="preserve">, celui qui dépasse la planche le groupe est </w:t>
            </w:r>
            <w:r>
              <w:rPr>
                <w:sz w:val="18"/>
                <w:szCs w:val="18"/>
              </w:rPr>
              <w:t>élimine</w:t>
            </w:r>
            <w:r w:rsidRPr="00D467F4">
              <w:rPr>
                <w:sz w:val="18"/>
                <w:szCs w:val="18"/>
              </w:rPr>
              <w:t>, il droit a un deuxième</w:t>
            </w:r>
            <w:r>
              <w:rPr>
                <w:sz w:val="18"/>
                <w:szCs w:val="18"/>
              </w:rPr>
              <w:t xml:space="preserve"> saut</w:t>
            </w:r>
            <w:r w:rsidRPr="00D467F4">
              <w:rPr>
                <w:sz w:val="18"/>
                <w:szCs w:val="18"/>
              </w:rPr>
              <w:t>.</w:t>
            </w:r>
          </w:p>
          <w:p w:rsidR="00D467F4" w:rsidRPr="00D467F4" w:rsidRDefault="00D467F4" w:rsidP="00D467F4">
            <w:pPr>
              <w:numPr>
                <w:ilvl w:val="0"/>
                <w:numId w:val="48"/>
              </w:numPr>
              <w:rPr>
                <w:sz w:val="18"/>
                <w:szCs w:val="18"/>
              </w:rPr>
            </w:pPr>
            <w:r w:rsidRPr="00D467F4">
              <w:rPr>
                <w:sz w:val="18"/>
                <w:szCs w:val="18"/>
              </w:rPr>
              <w:t>Même</w:t>
            </w:r>
            <w:r>
              <w:rPr>
                <w:sz w:val="18"/>
                <w:szCs w:val="18"/>
              </w:rPr>
              <w:t xml:space="preserve"> exercice</w:t>
            </w:r>
            <w:r w:rsidRPr="00D467F4">
              <w:rPr>
                <w:sz w:val="18"/>
                <w:szCs w:val="18"/>
              </w:rPr>
              <w:t>, mais je doit franchir un élastique pose dans le sautoir (meilleur groupe est celui qui saute l’élastique</w:t>
            </w:r>
            <w:r>
              <w:rPr>
                <w:sz w:val="18"/>
                <w:szCs w:val="18"/>
              </w:rPr>
              <w:t xml:space="preserve"> situe a distance plus que 3m</w:t>
            </w:r>
            <w:r w:rsidRPr="00D467F4">
              <w:rPr>
                <w:sz w:val="18"/>
                <w:szCs w:val="18"/>
              </w:rPr>
              <w:t>)</w:t>
            </w:r>
          </w:p>
          <w:p w:rsidR="00F4000B" w:rsidRDefault="00F4000B" w:rsidP="00F4000B">
            <w:pPr>
              <w:rPr>
                <w:sz w:val="18"/>
                <w:szCs w:val="18"/>
              </w:rPr>
            </w:pPr>
          </w:p>
          <w:p w:rsidR="00CA20F3" w:rsidRPr="00F4000B" w:rsidRDefault="00F4000B" w:rsidP="00F4000B">
            <w:pPr>
              <w:rPr>
                <w:b/>
                <w:bCs/>
                <w:u w:val="single"/>
              </w:rPr>
            </w:pPr>
            <w:r w:rsidRPr="00F4000B">
              <w:rPr>
                <w:b/>
                <w:bCs/>
                <w:u w:val="single"/>
              </w:rPr>
              <w:t>Situation de référence.</w:t>
            </w:r>
          </w:p>
        </w:tc>
        <w:tc>
          <w:tcPr>
            <w:tcW w:w="2835" w:type="dxa"/>
            <w:shd w:val="clear" w:color="auto" w:fill="auto"/>
            <w:vAlign w:val="center"/>
          </w:tcPr>
          <w:p w:rsidR="0032342D" w:rsidRPr="008556FB" w:rsidRDefault="0032342D" w:rsidP="0032342D">
            <w:pPr>
              <w:jc w:val="center"/>
              <w:rPr>
                <w:b/>
                <w:bCs/>
                <w:sz w:val="20"/>
                <w:szCs w:val="20"/>
              </w:rPr>
            </w:pPr>
          </w:p>
          <w:p w:rsidR="0032342D" w:rsidRPr="008556FB" w:rsidRDefault="0032342D" w:rsidP="0032342D">
            <w:pPr>
              <w:jc w:val="center"/>
              <w:rPr>
                <w:b/>
                <w:bCs/>
              </w:rPr>
            </w:pPr>
            <w:r>
              <w:rPr>
                <w:b/>
                <w:bCs/>
                <w:noProof/>
              </w:rPr>
              <w:drawing>
                <wp:inline distT="0" distB="0" distL="0" distR="0">
                  <wp:extent cx="1724025" cy="666750"/>
                  <wp:effectExtent l="19050" t="0" r="9525" b="0"/>
                  <wp:docPr id="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1724025" cy="666750"/>
                          </a:xfrm>
                          <a:prstGeom prst="rect">
                            <a:avLst/>
                          </a:prstGeom>
                          <a:noFill/>
                          <a:ln w="9525">
                            <a:noFill/>
                            <a:miter lim="800000"/>
                            <a:headEnd/>
                            <a:tailEnd/>
                          </a:ln>
                        </pic:spPr>
                      </pic:pic>
                    </a:graphicData>
                  </a:graphic>
                </wp:inline>
              </w:drawing>
            </w:r>
          </w:p>
          <w:p w:rsidR="0032342D" w:rsidRPr="008556FB" w:rsidRDefault="0032342D" w:rsidP="0032342D">
            <w:pPr>
              <w:jc w:val="center"/>
              <w:rPr>
                <w:b/>
                <w:bCs/>
              </w:rPr>
            </w:pPr>
          </w:p>
          <w:p w:rsidR="00CA20F3" w:rsidRDefault="00CA20F3" w:rsidP="00CA20F3"/>
          <w:p w:rsidR="00CA20F3" w:rsidRDefault="00CA20F3" w:rsidP="00CA20F3"/>
          <w:p w:rsidR="00CA20F3" w:rsidRDefault="0032342D" w:rsidP="00CA20F3">
            <w:r>
              <w:rPr>
                <w:b/>
                <w:bCs/>
                <w:noProof/>
              </w:rPr>
              <w:drawing>
                <wp:inline distT="0" distB="0" distL="0" distR="0">
                  <wp:extent cx="1724025" cy="800100"/>
                  <wp:effectExtent l="1905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1724025" cy="800100"/>
                          </a:xfrm>
                          <a:prstGeom prst="rect">
                            <a:avLst/>
                          </a:prstGeom>
                          <a:noFill/>
                          <a:ln w="9525">
                            <a:noFill/>
                            <a:miter lim="800000"/>
                            <a:headEnd/>
                            <a:tailEnd/>
                          </a:ln>
                        </pic:spPr>
                      </pic:pic>
                    </a:graphicData>
                  </a:graphic>
                </wp:inline>
              </w:drawing>
            </w:r>
          </w:p>
          <w:p w:rsidR="00CA20F3" w:rsidRDefault="00CA20F3" w:rsidP="00CA20F3"/>
        </w:tc>
        <w:tc>
          <w:tcPr>
            <w:tcW w:w="2252" w:type="dxa"/>
            <w:shd w:val="clear" w:color="auto" w:fill="auto"/>
            <w:vAlign w:val="center"/>
          </w:tcPr>
          <w:p w:rsidR="00FD1A7C" w:rsidRDefault="0032342D" w:rsidP="00FD1A7C">
            <w:pPr>
              <w:rPr>
                <w:sz w:val="20"/>
                <w:szCs w:val="20"/>
              </w:rPr>
            </w:pPr>
            <w:r w:rsidRPr="0032342D">
              <w:rPr>
                <w:sz w:val="20"/>
                <w:szCs w:val="20"/>
              </w:rPr>
              <w:t>.</w:t>
            </w:r>
            <w:r w:rsidR="00FD1A7C" w:rsidRPr="0032342D">
              <w:rPr>
                <w:sz w:val="20"/>
                <w:szCs w:val="20"/>
              </w:rPr>
              <w:t xml:space="preserve"> </w:t>
            </w:r>
            <w:r w:rsidR="00D467F4">
              <w:rPr>
                <w:sz w:val="20"/>
                <w:szCs w:val="20"/>
              </w:rPr>
              <w:t>Toucher la planche sans la dé</w:t>
            </w:r>
            <w:r w:rsidR="00D467F4" w:rsidRPr="000566C1">
              <w:rPr>
                <w:sz w:val="20"/>
                <w:szCs w:val="20"/>
              </w:rPr>
              <w:t>passer</w:t>
            </w:r>
            <w:r w:rsidR="00FD1A7C" w:rsidRPr="0032342D">
              <w:rPr>
                <w:sz w:val="20"/>
                <w:szCs w:val="20"/>
              </w:rPr>
              <w:t>.</w:t>
            </w:r>
            <w:r w:rsidR="00D467F4">
              <w:rPr>
                <w:sz w:val="20"/>
                <w:szCs w:val="20"/>
              </w:rPr>
              <w:t xml:space="preserve">3/5 </w:t>
            </w:r>
          </w:p>
          <w:p w:rsidR="00D467F4" w:rsidRPr="0032342D" w:rsidRDefault="00D467F4" w:rsidP="00FD1A7C">
            <w:pPr>
              <w:rPr>
                <w:sz w:val="20"/>
                <w:szCs w:val="20"/>
              </w:rPr>
            </w:pPr>
            <w:r>
              <w:rPr>
                <w:sz w:val="20"/>
                <w:szCs w:val="20"/>
              </w:rPr>
              <w:t>Dans les 3 ateliers</w:t>
            </w:r>
          </w:p>
          <w:p w:rsidR="00CA20F3" w:rsidRPr="004E1079" w:rsidRDefault="00CA20F3" w:rsidP="0032342D">
            <w:pPr>
              <w:pStyle w:val="Default"/>
              <w:rPr>
                <w:sz w:val="20"/>
                <w:szCs w:val="20"/>
              </w:rPr>
            </w:pPr>
          </w:p>
        </w:tc>
        <w:tc>
          <w:tcPr>
            <w:tcW w:w="679" w:type="dxa"/>
            <w:shd w:val="clear" w:color="auto" w:fill="auto"/>
          </w:tcPr>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Pr="005A526C" w:rsidRDefault="00CA20F3" w:rsidP="00CA20F3">
            <w:pPr>
              <w:rPr>
                <w:b/>
                <w:bCs/>
                <w:sz w:val="20"/>
                <w:szCs w:val="20"/>
              </w:rPr>
            </w:pPr>
            <w:r w:rsidRPr="005A526C">
              <w:rPr>
                <w:b/>
                <w:bCs/>
                <w:sz w:val="20"/>
                <w:szCs w:val="20"/>
              </w:rPr>
              <w:t>35’</w:t>
            </w:r>
          </w:p>
        </w:tc>
      </w:tr>
      <w:tr w:rsidR="00CA20F3" w:rsidRPr="002323AA" w:rsidTr="001D7EA6">
        <w:trPr>
          <w:cantSplit/>
          <w:trHeight w:val="706"/>
        </w:trPr>
        <w:tc>
          <w:tcPr>
            <w:tcW w:w="730" w:type="dxa"/>
            <w:shd w:val="clear" w:color="auto" w:fill="E5B8B7" w:themeFill="accent2" w:themeFillTint="66"/>
            <w:textDirection w:val="btLr"/>
            <w:vAlign w:val="center"/>
          </w:tcPr>
          <w:p w:rsidR="00CA20F3" w:rsidRPr="00E179C0" w:rsidRDefault="00CA20F3" w:rsidP="00CA20F3">
            <w:pPr>
              <w:ind w:left="113" w:right="113"/>
              <w:jc w:val="center"/>
              <w:rPr>
                <w:rFonts w:ascii="Tahoma" w:hAnsi="Tahoma" w:cs="Tahoma"/>
                <w:b/>
                <w:bCs/>
              </w:rPr>
            </w:pPr>
            <w:r w:rsidRPr="00033BF1">
              <w:rPr>
                <w:rFonts w:ascii="Tahoma" w:hAnsi="Tahoma" w:cs="Tahoma"/>
                <w:b/>
                <w:bCs/>
                <w:sz w:val="16"/>
                <w:szCs w:val="16"/>
              </w:rPr>
              <w:t xml:space="preserve">p. finale </w:t>
            </w:r>
          </w:p>
        </w:tc>
        <w:tc>
          <w:tcPr>
            <w:tcW w:w="2710" w:type="dxa"/>
            <w:shd w:val="clear" w:color="auto" w:fill="auto"/>
            <w:vAlign w:val="center"/>
          </w:tcPr>
          <w:p w:rsidR="00CA20F3" w:rsidRPr="00033BF1" w:rsidRDefault="00CA20F3" w:rsidP="00CA20F3">
            <w:pPr>
              <w:pStyle w:val="Paragraphedeliste"/>
              <w:ind w:left="263"/>
              <w:rPr>
                <w:sz w:val="20"/>
                <w:szCs w:val="20"/>
              </w:rPr>
            </w:pPr>
            <w:r w:rsidRPr="00033BF1">
              <w:rPr>
                <w:sz w:val="20"/>
                <w:szCs w:val="20"/>
              </w:rPr>
              <w:t>.</w:t>
            </w:r>
          </w:p>
          <w:p w:rsidR="00CA20F3" w:rsidRDefault="00CA20F3" w:rsidP="00CA20F3">
            <w:pPr>
              <w:pStyle w:val="Paragraphedeliste"/>
              <w:numPr>
                <w:ilvl w:val="0"/>
                <w:numId w:val="12"/>
              </w:numPr>
              <w:ind w:left="263" w:hanging="142"/>
            </w:pPr>
            <w:r w:rsidRPr="00033BF1">
              <w:rPr>
                <w:sz w:val="20"/>
                <w:szCs w:val="20"/>
              </w:rPr>
              <w:t>Bilan général de la séance</w:t>
            </w:r>
            <w:r>
              <w:t>.</w:t>
            </w:r>
          </w:p>
          <w:p w:rsidR="00CA20F3" w:rsidRPr="00586B53" w:rsidRDefault="00CA20F3" w:rsidP="00CA20F3">
            <w:pPr>
              <w:spacing w:line="192" w:lineRule="auto"/>
              <w:ind w:left="360"/>
              <w:jc w:val="center"/>
              <w:rPr>
                <w:b/>
                <w:bCs/>
                <w:sz w:val="20"/>
                <w:szCs w:val="20"/>
              </w:rPr>
            </w:pPr>
          </w:p>
        </w:tc>
        <w:tc>
          <w:tcPr>
            <w:tcW w:w="6449" w:type="dxa"/>
            <w:tcBorders>
              <w:right w:val="single" w:sz="4" w:space="0" w:color="auto"/>
            </w:tcBorders>
            <w:shd w:val="clear" w:color="auto" w:fill="auto"/>
            <w:vAlign w:val="center"/>
          </w:tcPr>
          <w:p w:rsidR="00CA20F3" w:rsidRPr="00F92753" w:rsidRDefault="00CA20F3" w:rsidP="00CA20F3">
            <w:pPr>
              <w:rPr>
                <w:bCs/>
                <w:sz w:val="20"/>
                <w:szCs w:val="20"/>
              </w:rPr>
            </w:pPr>
          </w:p>
          <w:p w:rsidR="00CA20F3" w:rsidRPr="00033BF1" w:rsidRDefault="00CA20F3" w:rsidP="00CA20F3">
            <w:pPr>
              <w:pStyle w:val="Paragraphedeliste"/>
              <w:numPr>
                <w:ilvl w:val="0"/>
                <w:numId w:val="12"/>
              </w:numPr>
              <w:ind w:left="263" w:hanging="142"/>
              <w:rPr>
                <w:sz w:val="20"/>
                <w:szCs w:val="20"/>
              </w:rPr>
            </w:pPr>
            <w:r w:rsidRPr="00033BF1">
              <w:rPr>
                <w:sz w:val="20"/>
                <w:szCs w:val="20"/>
              </w:rPr>
              <w:t>Retour au calme.</w:t>
            </w:r>
          </w:p>
          <w:p w:rsidR="00CA20F3" w:rsidRPr="00F92753" w:rsidRDefault="00CA20F3" w:rsidP="00CA20F3">
            <w:pPr>
              <w:ind w:left="171"/>
            </w:pPr>
            <w:r w:rsidRPr="00496727">
              <w:rPr>
                <w:bCs/>
                <w:sz w:val="20"/>
                <w:szCs w:val="20"/>
              </w:rPr>
              <w:t>Avoir des feed-back des élèves.</w:t>
            </w:r>
          </w:p>
          <w:p w:rsidR="00CA20F3" w:rsidRDefault="00CA20F3" w:rsidP="00CA20F3"/>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A20F3" w:rsidRPr="00D50912" w:rsidRDefault="00387DA3" w:rsidP="00CA20F3">
            <w:pPr>
              <w:spacing w:line="192" w:lineRule="auto"/>
              <w:jc w:val="center"/>
              <w:rPr>
                <w:rFonts w:ascii="Tahoma" w:hAnsi="Tahoma" w:cs="Tahoma"/>
                <w:sz w:val="20"/>
                <w:szCs w:val="20"/>
              </w:rPr>
            </w:pPr>
            <w:r>
              <w:rPr>
                <w:rFonts w:ascii="Tahoma" w:hAnsi="Tahoma" w:cs="Tahoma"/>
                <w:noProof/>
                <w:sz w:val="20"/>
                <w:szCs w:val="20"/>
              </w:rPr>
              <w:pict>
                <v:shape id="_x0000_s1038" type="#_x0000_t183" style="position:absolute;left:0;text-align:left;margin-left:82.45pt;margin-top:7.5pt;width:27.35pt;height:25.5pt;z-index:251667456;mso-position-horizontal-relative:text;mso-position-vertical-relative:text" fillcolor="yellow"/>
              </w:pict>
            </w:r>
            <w:r w:rsidR="00CA20F3">
              <w:rPr>
                <w:rFonts w:ascii="Tahoma" w:hAnsi="Tahoma" w:cs="Tahoma"/>
                <w:noProof/>
                <w:sz w:val="20"/>
                <w:szCs w:val="20"/>
              </w:rPr>
              <w:drawing>
                <wp:inline distT="0" distB="0" distL="0" distR="0">
                  <wp:extent cx="1152525" cy="676275"/>
                  <wp:effectExtent l="19050" t="0" r="0" b="0"/>
                  <wp:docPr id="10" name="Image 3" descr="C:\Users\mounir\Desktop\Sans tit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unir\Desktop\Sans titre 1.png"/>
                          <pic:cNvPicPr>
                            <a:picLocks noChangeAspect="1" noChangeArrowheads="1"/>
                          </pic:cNvPicPr>
                        </pic:nvPicPr>
                        <pic:blipFill>
                          <a:blip r:embed="rId8" cstate="print"/>
                          <a:srcRect/>
                          <a:stretch>
                            <a:fillRect/>
                          </a:stretch>
                        </pic:blipFill>
                        <pic:spPr bwMode="auto">
                          <a:xfrm flipV="1">
                            <a:off x="0" y="0"/>
                            <a:ext cx="1153022" cy="676567"/>
                          </a:xfrm>
                          <a:prstGeom prst="rect">
                            <a:avLst/>
                          </a:prstGeom>
                          <a:noFill/>
                          <a:ln w="9525">
                            <a:noFill/>
                            <a:miter lim="800000"/>
                            <a:headEnd/>
                            <a:tailEnd/>
                          </a:ln>
                        </pic:spPr>
                      </pic:pic>
                    </a:graphicData>
                  </a:graphic>
                </wp:inline>
              </w:drawing>
            </w:r>
          </w:p>
        </w:tc>
        <w:tc>
          <w:tcPr>
            <w:tcW w:w="2252" w:type="dxa"/>
            <w:tcBorders>
              <w:left w:val="single" w:sz="4" w:space="0" w:color="auto"/>
            </w:tcBorders>
            <w:shd w:val="clear" w:color="auto" w:fill="auto"/>
          </w:tcPr>
          <w:p w:rsidR="00CA20F3" w:rsidRDefault="00CA20F3" w:rsidP="00CA20F3">
            <w:pPr>
              <w:rPr>
                <w:sz w:val="20"/>
                <w:szCs w:val="20"/>
              </w:rPr>
            </w:pPr>
          </w:p>
          <w:p w:rsidR="00CA20F3" w:rsidRPr="00496727" w:rsidRDefault="00CA20F3" w:rsidP="00CA20F3">
            <w:pPr>
              <w:ind w:left="84"/>
              <w:rPr>
                <w:sz w:val="20"/>
                <w:szCs w:val="20"/>
              </w:rPr>
            </w:pPr>
            <w:r w:rsidRPr="00496727">
              <w:rPr>
                <w:color w:val="000000"/>
                <w:sz w:val="18"/>
                <w:szCs w:val="18"/>
              </w:rPr>
              <w:t>Participation de la classe aux  questions /réponses.</w:t>
            </w:r>
          </w:p>
        </w:tc>
        <w:tc>
          <w:tcPr>
            <w:tcW w:w="679" w:type="dxa"/>
            <w:tcBorders>
              <w:left w:val="single" w:sz="4" w:space="0" w:color="auto"/>
            </w:tcBorders>
            <w:shd w:val="clear" w:color="auto" w:fill="auto"/>
          </w:tcPr>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Pr="005A526C" w:rsidRDefault="00CA20F3" w:rsidP="00CA20F3">
            <w:pPr>
              <w:ind w:left="208"/>
              <w:rPr>
                <w:b/>
                <w:bCs/>
                <w:color w:val="000000"/>
                <w:sz w:val="18"/>
                <w:szCs w:val="18"/>
              </w:rPr>
            </w:pPr>
            <w:r w:rsidRPr="005A526C">
              <w:rPr>
                <w:b/>
                <w:bCs/>
                <w:color w:val="000000"/>
                <w:sz w:val="18"/>
                <w:szCs w:val="18"/>
              </w:rPr>
              <w:t>5’</w:t>
            </w:r>
          </w:p>
        </w:tc>
      </w:tr>
      <w:bookmarkEnd w:id="0"/>
    </w:tbl>
    <w:p w:rsidR="005A526C" w:rsidRDefault="005A526C"/>
    <w:sectPr w:rsidR="005A526C" w:rsidSect="005A526C">
      <w:pgSz w:w="16838" w:h="11906" w:orient="landscape"/>
      <w:pgMar w:top="172" w:right="395" w:bottom="284" w:left="426" w:header="14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DA3" w:rsidRDefault="00387DA3" w:rsidP="005A526C">
      <w:r>
        <w:separator/>
      </w:r>
    </w:p>
  </w:endnote>
  <w:endnote w:type="continuationSeparator" w:id="0">
    <w:p w:rsidR="00387DA3" w:rsidRDefault="00387DA3" w:rsidP="005A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Comic Sans MS">
    <w:charset w:val="00"/>
    <w:family w:val="script"/>
    <w:pitch w:val="variable"/>
    <w:sig w:usb0="00000287" w:usb1="00000000" w:usb2="00000000" w:usb3="00000000" w:csb0="0000009F" w:csb1="00000000"/>
  </w:font>
  <w:font w:name="Andalus">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charset w:val="00"/>
    <w:family w:val="swiss"/>
    <w:pitch w:val="variable"/>
    <w:sig w:usb0="E1002EFF" w:usb1="C000605B" w:usb2="00000029" w:usb3="00000000" w:csb0="000101FF" w:csb1="00000000"/>
  </w:font>
  <w:font w:name="Georgia">
    <w:charset w:val="00"/>
    <w:family w:val="roman"/>
    <w:pitch w:val="variable"/>
    <w:sig w:usb0="00000287" w:usb1="00000000" w:usb2="00000000" w:usb3="00000000" w:csb0="0000009F"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DA3" w:rsidRDefault="00387DA3" w:rsidP="005A526C">
      <w:r>
        <w:separator/>
      </w:r>
    </w:p>
  </w:footnote>
  <w:footnote w:type="continuationSeparator" w:id="0">
    <w:p w:rsidR="00387DA3" w:rsidRDefault="00387DA3" w:rsidP="005A5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2.3pt;height:12.95pt" o:bullet="t">
        <v:imagedata r:id="rId1" o:title="BD21302_"/>
      </v:shape>
    </w:pict>
  </w:numPicBullet>
  <w:abstractNum w:abstractNumId="0" w15:restartNumberingAfterBreak="0">
    <w:nsid w:val="04BE2F96"/>
    <w:multiLevelType w:val="hybridMultilevel"/>
    <w:tmpl w:val="303A81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9909CC"/>
    <w:multiLevelType w:val="hybridMultilevel"/>
    <w:tmpl w:val="1C42581C"/>
    <w:lvl w:ilvl="0" w:tplc="040C000D">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15:restartNumberingAfterBreak="0">
    <w:nsid w:val="0D5933A7"/>
    <w:multiLevelType w:val="hybridMultilevel"/>
    <w:tmpl w:val="A3FECF26"/>
    <w:lvl w:ilvl="0" w:tplc="040C000D">
      <w:start w:val="1"/>
      <w:numFmt w:val="bullet"/>
      <w:lvlText w:val=""/>
      <w:lvlJc w:val="left"/>
      <w:pPr>
        <w:ind w:left="720" w:hanging="360"/>
      </w:pPr>
      <w:rPr>
        <w:rFonts w:ascii="Wingdings" w:hAnsi="Wingdings" w:hint="default"/>
        <w:u w:color="FF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E33EAE"/>
    <w:multiLevelType w:val="hybridMultilevel"/>
    <w:tmpl w:val="9C5CF1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7831CA"/>
    <w:multiLevelType w:val="hybridMultilevel"/>
    <w:tmpl w:val="4AB432BE"/>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D20FAF"/>
    <w:multiLevelType w:val="hybridMultilevel"/>
    <w:tmpl w:val="502AADB4"/>
    <w:lvl w:ilvl="0" w:tplc="4FDE60FE">
      <w:start w:val="2"/>
      <w:numFmt w:val="bullet"/>
      <w:lvlText w:val="-"/>
      <w:lvlJc w:val="left"/>
      <w:pPr>
        <w:ind w:left="1440" w:hanging="360"/>
      </w:pPr>
      <w:rPr>
        <w:rFonts w:ascii="Times New Roman" w:eastAsia="Calibri" w:hAnsi="Times New Roman" w:cs="Times New Roman" w:hint="default"/>
        <w:color w:val="000000" w:themeColor="text1"/>
        <w:sz w:val="24"/>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CBB65EB"/>
    <w:multiLevelType w:val="hybridMultilevel"/>
    <w:tmpl w:val="8D36CE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E26962"/>
    <w:multiLevelType w:val="hybridMultilevel"/>
    <w:tmpl w:val="587CE69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3E2E87"/>
    <w:multiLevelType w:val="hybridMultilevel"/>
    <w:tmpl w:val="49E08F0E"/>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504BE1"/>
    <w:multiLevelType w:val="hybridMultilevel"/>
    <w:tmpl w:val="66DEC68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2F25EC"/>
    <w:multiLevelType w:val="hybridMultilevel"/>
    <w:tmpl w:val="0DB2D42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573397"/>
    <w:multiLevelType w:val="hybridMultilevel"/>
    <w:tmpl w:val="137E1B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6928F6"/>
    <w:multiLevelType w:val="hybridMultilevel"/>
    <w:tmpl w:val="08B2FB08"/>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4E1137"/>
    <w:multiLevelType w:val="hybridMultilevel"/>
    <w:tmpl w:val="3266C48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BF50BD6"/>
    <w:multiLevelType w:val="hybridMultilevel"/>
    <w:tmpl w:val="7CA6640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BD6352"/>
    <w:multiLevelType w:val="hybridMultilevel"/>
    <w:tmpl w:val="2814F51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2EE67B38"/>
    <w:multiLevelType w:val="hybridMultilevel"/>
    <w:tmpl w:val="074062B8"/>
    <w:lvl w:ilvl="0" w:tplc="D15EC2BA">
      <w:start w:val="1"/>
      <w:numFmt w:val="bullet"/>
      <w:lvlText w:val=""/>
      <w:lvlJc w:val="left"/>
      <w:pPr>
        <w:ind w:left="720" w:hanging="360"/>
      </w:pPr>
      <w:rPr>
        <w:rFonts w:ascii="Wingdings" w:hAnsi="Wingdings" w:hint="default"/>
        <w:color w:val="ED055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5201B0"/>
    <w:multiLevelType w:val="hybridMultilevel"/>
    <w:tmpl w:val="D11CCBD6"/>
    <w:lvl w:ilvl="0" w:tplc="1C0669F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20481D"/>
    <w:multiLevelType w:val="hybridMultilevel"/>
    <w:tmpl w:val="69F2C90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D40BD2"/>
    <w:multiLevelType w:val="hybridMultilevel"/>
    <w:tmpl w:val="462685A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3F448E"/>
    <w:multiLevelType w:val="hybridMultilevel"/>
    <w:tmpl w:val="873CA0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6401C6"/>
    <w:multiLevelType w:val="hybridMultilevel"/>
    <w:tmpl w:val="4C966D3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820529"/>
    <w:multiLevelType w:val="hybridMultilevel"/>
    <w:tmpl w:val="6AE434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84183C"/>
    <w:multiLevelType w:val="hybridMultilevel"/>
    <w:tmpl w:val="284C6F7A"/>
    <w:lvl w:ilvl="0" w:tplc="040C000D">
      <w:start w:val="1"/>
      <w:numFmt w:val="bullet"/>
      <w:lvlText w:val=""/>
      <w:lvlJc w:val="left"/>
      <w:pPr>
        <w:ind w:left="720" w:hanging="360"/>
      </w:pPr>
      <w:rPr>
        <w:rFonts w:ascii="Wingdings" w:hAnsi="Wingdings"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D4630D1"/>
    <w:multiLevelType w:val="hybridMultilevel"/>
    <w:tmpl w:val="1E809A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2263C60"/>
    <w:multiLevelType w:val="hybridMultilevel"/>
    <w:tmpl w:val="163EB55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3C442C2"/>
    <w:multiLevelType w:val="hybridMultilevel"/>
    <w:tmpl w:val="BD8641B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692204"/>
    <w:multiLevelType w:val="hybridMultilevel"/>
    <w:tmpl w:val="71FC3B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F50B07"/>
    <w:multiLevelType w:val="hybridMultilevel"/>
    <w:tmpl w:val="7E9208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82015B6"/>
    <w:multiLevelType w:val="hybridMultilevel"/>
    <w:tmpl w:val="354621B6"/>
    <w:lvl w:ilvl="0" w:tplc="23525724">
      <w:start w:val="1"/>
      <w:numFmt w:val="bullet"/>
      <w:lvlText w:val=""/>
      <w:lvlPicBulletId w:val="0"/>
      <w:lvlJc w:val="left"/>
      <w:pPr>
        <w:ind w:left="804" w:hanging="360"/>
      </w:pPr>
      <w:rPr>
        <w:rFonts w:ascii="Symbol" w:hAnsi="Symbol" w:hint="default"/>
        <w:color w:val="auto"/>
        <w:sz w:val="16"/>
        <w:szCs w:val="16"/>
      </w:rPr>
    </w:lvl>
    <w:lvl w:ilvl="1" w:tplc="040C0003" w:tentative="1">
      <w:start w:val="1"/>
      <w:numFmt w:val="bullet"/>
      <w:lvlText w:val="o"/>
      <w:lvlJc w:val="left"/>
      <w:pPr>
        <w:ind w:left="1524" w:hanging="360"/>
      </w:pPr>
      <w:rPr>
        <w:rFonts w:ascii="Courier New" w:hAnsi="Courier New" w:cs="Courier New" w:hint="default"/>
      </w:rPr>
    </w:lvl>
    <w:lvl w:ilvl="2" w:tplc="040C0005" w:tentative="1">
      <w:start w:val="1"/>
      <w:numFmt w:val="bullet"/>
      <w:lvlText w:val=""/>
      <w:lvlJc w:val="left"/>
      <w:pPr>
        <w:ind w:left="2244" w:hanging="360"/>
      </w:pPr>
      <w:rPr>
        <w:rFonts w:ascii="Wingdings" w:hAnsi="Wingdings" w:hint="default"/>
      </w:rPr>
    </w:lvl>
    <w:lvl w:ilvl="3" w:tplc="040C0001" w:tentative="1">
      <w:start w:val="1"/>
      <w:numFmt w:val="bullet"/>
      <w:lvlText w:val=""/>
      <w:lvlJc w:val="left"/>
      <w:pPr>
        <w:ind w:left="2964" w:hanging="360"/>
      </w:pPr>
      <w:rPr>
        <w:rFonts w:ascii="Symbol" w:hAnsi="Symbol" w:hint="default"/>
      </w:rPr>
    </w:lvl>
    <w:lvl w:ilvl="4" w:tplc="040C0003" w:tentative="1">
      <w:start w:val="1"/>
      <w:numFmt w:val="bullet"/>
      <w:lvlText w:val="o"/>
      <w:lvlJc w:val="left"/>
      <w:pPr>
        <w:ind w:left="3684" w:hanging="360"/>
      </w:pPr>
      <w:rPr>
        <w:rFonts w:ascii="Courier New" w:hAnsi="Courier New" w:cs="Courier New" w:hint="default"/>
      </w:rPr>
    </w:lvl>
    <w:lvl w:ilvl="5" w:tplc="040C0005" w:tentative="1">
      <w:start w:val="1"/>
      <w:numFmt w:val="bullet"/>
      <w:lvlText w:val=""/>
      <w:lvlJc w:val="left"/>
      <w:pPr>
        <w:ind w:left="4404" w:hanging="360"/>
      </w:pPr>
      <w:rPr>
        <w:rFonts w:ascii="Wingdings" w:hAnsi="Wingdings" w:hint="default"/>
      </w:rPr>
    </w:lvl>
    <w:lvl w:ilvl="6" w:tplc="040C0001" w:tentative="1">
      <w:start w:val="1"/>
      <w:numFmt w:val="bullet"/>
      <w:lvlText w:val=""/>
      <w:lvlJc w:val="left"/>
      <w:pPr>
        <w:ind w:left="5124" w:hanging="360"/>
      </w:pPr>
      <w:rPr>
        <w:rFonts w:ascii="Symbol" w:hAnsi="Symbol" w:hint="default"/>
      </w:rPr>
    </w:lvl>
    <w:lvl w:ilvl="7" w:tplc="040C0003" w:tentative="1">
      <w:start w:val="1"/>
      <w:numFmt w:val="bullet"/>
      <w:lvlText w:val="o"/>
      <w:lvlJc w:val="left"/>
      <w:pPr>
        <w:ind w:left="5844" w:hanging="360"/>
      </w:pPr>
      <w:rPr>
        <w:rFonts w:ascii="Courier New" w:hAnsi="Courier New" w:cs="Courier New" w:hint="default"/>
      </w:rPr>
    </w:lvl>
    <w:lvl w:ilvl="8" w:tplc="040C0005" w:tentative="1">
      <w:start w:val="1"/>
      <w:numFmt w:val="bullet"/>
      <w:lvlText w:val=""/>
      <w:lvlJc w:val="left"/>
      <w:pPr>
        <w:ind w:left="6564" w:hanging="360"/>
      </w:pPr>
      <w:rPr>
        <w:rFonts w:ascii="Wingdings" w:hAnsi="Wingdings" w:hint="default"/>
      </w:rPr>
    </w:lvl>
  </w:abstractNum>
  <w:abstractNum w:abstractNumId="30" w15:restartNumberingAfterBreak="0">
    <w:nsid w:val="5C253292"/>
    <w:multiLevelType w:val="hybridMultilevel"/>
    <w:tmpl w:val="6DA2814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221" w:hanging="360"/>
      </w:pPr>
      <w:rPr>
        <w:rFonts w:ascii="Courier New" w:hAnsi="Courier New" w:cs="Courier New" w:hint="default"/>
      </w:rPr>
    </w:lvl>
    <w:lvl w:ilvl="2" w:tplc="040C0005" w:tentative="1">
      <w:start w:val="1"/>
      <w:numFmt w:val="bullet"/>
      <w:lvlText w:val=""/>
      <w:lvlJc w:val="left"/>
      <w:pPr>
        <w:ind w:left="1941" w:hanging="360"/>
      </w:pPr>
      <w:rPr>
        <w:rFonts w:ascii="Wingdings" w:hAnsi="Wingdings" w:hint="default"/>
      </w:rPr>
    </w:lvl>
    <w:lvl w:ilvl="3" w:tplc="040C0001" w:tentative="1">
      <w:start w:val="1"/>
      <w:numFmt w:val="bullet"/>
      <w:lvlText w:val=""/>
      <w:lvlJc w:val="left"/>
      <w:pPr>
        <w:ind w:left="2661" w:hanging="360"/>
      </w:pPr>
      <w:rPr>
        <w:rFonts w:ascii="Symbol" w:hAnsi="Symbol" w:hint="default"/>
      </w:rPr>
    </w:lvl>
    <w:lvl w:ilvl="4" w:tplc="040C0003" w:tentative="1">
      <w:start w:val="1"/>
      <w:numFmt w:val="bullet"/>
      <w:lvlText w:val="o"/>
      <w:lvlJc w:val="left"/>
      <w:pPr>
        <w:ind w:left="3381" w:hanging="360"/>
      </w:pPr>
      <w:rPr>
        <w:rFonts w:ascii="Courier New" w:hAnsi="Courier New" w:cs="Courier New" w:hint="default"/>
      </w:rPr>
    </w:lvl>
    <w:lvl w:ilvl="5" w:tplc="040C0005" w:tentative="1">
      <w:start w:val="1"/>
      <w:numFmt w:val="bullet"/>
      <w:lvlText w:val=""/>
      <w:lvlJc w:val="left"/>
      <w:pPr>
        <w:ind w:left="4101" w:hanging="360"/>
      </w:pPr>
      <w:rPr>
        <w:rFonts w:ascii="Wingdings" w:hAnsi="Wingdings" w:hint="default"/>
      </w:rPr>
    </w:lvl>
    <w:lvl w:ilvl="6" w:tplc="040C0001" w:tentative="1">
      <w:start w:val="1"/>
      <w:numFmt w:val="bullet"/>
      <w:lvlText w:val=""/>
      <w:lvlJc w:val="left"/>
      <w:pPr>
        <w:ind w:left="4821" w:hanging="360"/>
      </w:pPr>
      <w:rPr>
        <w:rFonts w:ascii="Symbol" w:hAnsi="Symbol" w:hint="default"/>
      </w:rPr>
    </w:lvl>
    <w:lvl w:ilvl="7" w:tplc="040C0003" w:tentative="1">
      <w:start w:val="1"/>
      <w:numFmt w:val="bullet"/>
      <w:lvlText w:val="o"/>
      <w:lvlJc w:val="left"/>
      <w:pPr>
        <w:ind w:left="5541" w:hanging="360"/>
      </w:pPr>
      <w:rPr>
        <w:rFonts w:ascii="Courier New" w:hAnsi="Courier New" w:cs="Courier New" w:hint="default"/>
      </w:rPr>
    </w:lvl>
    <w:lvl w:ilvl="8" w:tplc="040C0005" w:tentative="1">
      <w:start w:val="1"/>
      <w:numFmt w:val="bullet"/>
      <w:lvlText w:val=""/>
      <w:lvlJc w:val="left"/>
      <w:pPr>
        <w:ind w:left="6261" w:hanging="360"/>
      </w:pPr>
      <w:rPr>
        <w:rFonts w:ascii="Wingdings" w:hAnsi="Wingdings" w:hint="default"/>
      </w:rPr>
    </w:lvl>
  </w:abstractNum>
  <w:abstractNum w:abstractNumId="31" w15:restartNumberingAfterBreak="0">
    <w:nsid w:val="624F4480"/>
    <w:multiLevelType w:val="hybridMultilevel"/>
    <w:tmpl w:val="58226D96"/>
    <w:lvl w:ilvl="0" w:tplc="968E46B6">
      <w:start w:val="1"/>
      <w:numFmt w:val="bullet"/>
      <w:lvlText w:val="-"/>
      <w:lvlJc w:val="center"/>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350335F"/>
    <w:multiLevelType w:val="hybridMultilevel"/>
    <w:tmpl w:val="0BDC5F20"/>
    <w:lvl w:ilvl="0" w:tplc="968E46B6">
      <w:start w:val="1"/>
      <w:numFmt w:val="bullet"/>
      <w:lvlText w:val="-"/>
      <w:lvlJc w:val="center"/>
      <w:pPr>
        <w:ind w:left="750" w:hanging="360"/>
      </w:pPr>
      <w:rPr>
        <w:rFonts w:ascii="Courier New" w:hAnsi="Courier New"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33" w15:restartNumberingAfterBreak="0">
    <w:nsid w:val="64C1799D"/>
    <w:multiLevelType w:val="hybridMultilevel"/>
    <w:tmpl w:val="C90ED70E"/>
    <w:lvl w:ilvl="0" w:tplc="23525724">
      <w:start w:val="1"/>
      <w:numFmt w:val="bullet"/>
      <w:lvlText w:val=""/>
      <w:lvlPicBulletId w:val="0"/>
      <w:lvlJc w:val="left"/>
      <w:pPr>
        <w:ind w:left="1114" w:hanging="360"/>
      </w:pPr>
      <w:rPr>
        <w:rFonts w:ascii="Symbol" w:hAnsi="Symbol" w:hint="default"/>
        <w:color w:val="auto"/>
        <w:sz w:val="16"/>
        <w:szCs w:val="16"/>
      </w:rPr>
    </w:lvl>
    <w:lvl w:ilvl="1" w:tplc="040C0003" w:tentative="1">
      <w:start w:val="1"/>
      <w:numFmt w:val="bullet"/>
      <w:lvlText w:val="o"/>
      <w:lvlJc w:val="left"/>
      <w:pPr>
        <w:ind w:left="1834" w:hanging="360"/>
      </w:pPr>
      <w:rPr>
        <w:rFonts w:ascii="Courier New" w:hAnsi="Courier New" w:cs="Courier New" w:hint="default"/>
      </w:rPr>
    </w:lvl>
    <w:lvl w:ilvl="2" w:tplc="040C0005" w:tentative="1">
      <w:start w:val="1"/>
      <w:numFmt w:val="bullet"/>
      <w:lvlText w:val=""/>
      <w:lvlJc w:val="left"/>
      <w:pPr>
        <w:ind w:left="2554" w:hanging="360"/>
      </w:pPr>
      <w:rPr>
        <w:rFonts w:ascii="Wingdings" w:hAnsi="Wingdings" w:hint="default"/>
      </w:rPr>
    </w:lvl>
    <w:lvl w:ilvl="3" w:tplc="040C0001" w:tentative="1">
      <w:start w:val="1"/>
      <w:numFmt w:val="bullet"/>
      <w:lvlText w:val=""/>
      <w:lvlJc w:val="left"/>
      <w:pPr>
        <w:ind w:left="3274" w:hanging="360"/>
      </w:pPr>
      <w:rPr>
        <w:rFonts w:ascii="Symbol" w:hAnsi="Symbol" w:hint="default"/>
      </w:rPr>
    </w:lvl>
    <w:lvl w:ilvl="4" w:tplc="040C0003" w:tentative="1">
      <w:start w:val="1"/>
      <w:numFmt w:val="bullet"/>
      <w:lvlText w:val="o"/>
      <w:lvlJc w:val="left"/>
      <w:pPr>
        <w:ind w:left="3994" w:hanging="360"/>
      </w:pPr>
      <w:rPr>
        <w:rFonts w:ascii="Courier New" w:hAnsi="Courier New" w:cs="Courier New" w:hint="default"/>
      </w:rPr>
    </w:lvl>
    <w:lvl w:ilvl="5" w:tplc="040C0005" w:tentative="1">
      <w:start w:val="1"/>
      <w:numFmt w:val="bullet"/>
      <w:lvlText w:val=""/>
      <w:lvlJc w:val="left"/>
      <w:pPr>
        <w:ind w:left="4714" w:hanging="360"/>
      </w:pPr>
      <w:rPr>
        <w:rFonts w:ascii="Wingdings" w:hAnsi="Wingdings" w:hint="default"/>
      </w:rPr>
    </w:lvl>
    <w:lvl w:ilvl="6" w:tplc="040C0001" w:tentative="1">
      <w:start w:val="1"/>
      <w:numFmt w:val="bullet"/>
      <w:lvlText w:val=""/>
      <w:lvlJc w:val="left"/>
      <w:pPr>
        <w:ind w:left="5434" w:hanging="360"/>
      </w:pPr>
      <w:rPr>
        <w:rFonts w:ascii="Symbol" w:hAnsi="Symbol" w:hint="default"/>
      </w:rPr>
    </w:lvl>
    <w:lvl w:ilvl="7" w:tplc="040C0003" w:tentative="1">
      <w:start w:val="1"/>
      <w:numFmt w:val="bullet"/>
      <w:lvlText w:val="o"/>
      <w:lvlJc w:val="left"/>
      <w:pPr>
        <w:ind w:left="6154" w:hanging="360"/>
      </w:pPr>
      <w:rPr>
        <w:rFonts w:ascii="Courier New" w:hAnsi="Courier New" w:cs="Courier New" w:hint="default"/>
      </w:rPr>
    </w:lvl>
    <w:lvl w:ilvl="8" w:tplc="040C0005" w:tentative="1">
      <w:start w:val="1"/>
      <w:numFmt w:val="bullet"/>
      <w:lvlText w:val=""/>
      <w:lvlJc w:val="left"/>
      <w:pPr>
        <w:ind w:left="6874" w:hanging="360"/>
      </w:pPr>
      <w:rPr>
        <w:rFonts w:ascii="Wingdings" w:hAnsi="Wingdings" w:hint="default"/>
      </w:rPr>
    </w:lvl>
  </w:abstractNum>
  <w:abstractNum w:abstractNumId="34" w15:restartNumberingAfterBreak="0">
    <w:nsid w:val="665A63E5"/>
    <w:multiLevelType w:val="hybridMultilevel"/>
    <w:tmpl w:val="0C8CC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5F5E3B"/>
    <w:multiLevelType w:val="hybridMultilevel"/>
    <w:tmpl w:val="0FF473AC"/>
    <w:lvl w:ilvl="0" w:tplc="15FE1334">
      <w:start w:val="2"/>
      <w:numFmt w:val="bullet"/>
      <w:lvlText w:val="-"/>
      <w:lvlJc w:val="left"/>
      <w:pPr>
        <w:ind w:left="1410" w:hanging="360"/>
      </w:pPr>
      <w:rPr>
        <w:rFonts w:ascii="Comic Sans MS" w:eastAsia="Times New Roman" w:hAnsi="Comic Sans MS" w:cs="Andalus" w:hint="default"/>
        <w:b w:val="0"/>
        <w:sz w:val="22"/>
      </w:rPr>
    </w:lvl>
    <w:lvl w:ilvl="1" w:tplc="040C0003" w:tentative="1">
      <w:start w:val="1"/>
      <w:numFmt w:val="bullet"/>
      <w:lvlText w:val="o"/>
      <w:lvlJc w:val="left"/>
      <w:pPr>
        <w:ind w:left="2130" w:hanging="360"/>
      </w:pPr>
      <w:rPr>
        <w:rFonts w:ascii="Courier New" w:hAnsi="Courier New" w:cs="Courier New" w:hint="default"/>
      </w:rPr>
    </w:lvl>
    <w:lvl w:ilvl="2" w:tplc="040C0005" w:tentative="1">
      <w:start w:val="1"/>
      <w:numFmt w:val="bullet"/>
      <w:lvlText w:val=""/>
      <w:lvlJc w:val="left"/>
      <w:pPr>
        <w:ind w:left="2850" w:hanging="360"/>
      </w:pPr>
      <w:rPr>
        <w:rFonts w:ascii="Wingdings" w:hAnsi="Wingdings" w:hint="default"/>
      </w:rPr>
    </w:lvl>
    <w:lvl w:ilvl="3" w:tplc="040C0001" w:tentative="1">
      <w:start w:val="1"/>
      <w:numFmt w:val="bullet"/>
      <w:lvlText w:val=""/>
      <w:lvlJc w:val="left"/>
      <w:pPr>
        <w:ind w:left="3570" w:hanging="360"/>
      </w:pPr>
      <w:rPr>
        <w:rFonts w:ascii="Symbol" w:hAnsi="Symbol" w:hint="default"/>
      </w:rPr>
    </w:lvl>
    <w:lvl w:ilvl="4" w:tplc="040C0003" w:tentative="1">
      <w:start w:val="1"/>
      <w:numFmt w:val="bullet"/>
      <w:lvlText w:val="o"/>
      <w:lvlJc w:val="left"/>
      <w:pPr>
        <w:ind w:left="4290" w:hanging="360"/>
      </w:pPr>
      <w:rPr>
        <w:rFonts w:ascii="Courier New" w:hAnsi="Courier New" w:cs="Courier New" w:hint="default"/>
      </w:rPr>
    </w:lvl>
    <w:lvl w:ilvl="5" w:tplc="040C0005" w:tentative="1">
      <w:start w:val="1"/>
      <w:numFmt w:val="bullet"/>
      <w:lvlText w:val=""/>
      <w:lvlJc w:val="left"/>
      <w:pPr>
        <w:ind w:left="5010" w:hanging="360"/>
      </w:pPr>
      <w:rPr>
        <w:rFonts w:ascii="Wingdings" w:hAnsi="Wingdings" w:hint="default"/>
      </w:rPr>
    </w:lvl>
    <w:lvl w:ilvl="6" w:tplc="040C0001" w:tentative="1">
      <w:start w:val="1"/>
      <w:numFmt w:val="bullet"/>
      <w:lvlText w:val=""/>
      <w:lvlJc w:val="left"/>
      <w:pPr>
        <w:ind w:left="5730" w:hanging="360"/>
      </w:pPr>
      <w:rPr>
        <w:rFonts w:ascii="Symbol" w:hAnsi="Symbol" w:hint="default"/>
      </w:rPr>
    </w:lvl>
    <w:lvl w:ilvl="7" w:tplc="040C0003" w:tentative="1">
      <w:start w:val="1"/>
      <w:numFmt w:val="bullet"/>
      <w:lvlText w:val="o"/>
      <w:lvlJc w:val="left"/>
      <w:pPr>
        <w:ind w:left="6450" w:hanging="360"/>
      </w:pPr>
      <w:rPr>
        <w:rFonts w:ascii="Courier New" w:hAnsi="Courier New" w:cs="Courier New" w:hint="default"/>
      </w:rPr>
    </w:lvl>
    <w:lvl w:ilvl="8" w:tplc="040C0005" w:tentative="1">
      <w:start w:val="1"/>
      <w:numFmt w:val="bullet"/>
      <w:lvlText w:val=""/>
      <w:lvlJc w:val="left"/>
      <w:pPr>
        <w:ind w:left="7170" w:hanging="360"/>
      </w:pPr>
      <w:rPr>
        <w:rFonts w:ascii="Wingdings" w:hAnsi="Wingdings" w:hint="default"/>
      </w:rPr>
    </w:lvl>
  </w:abstractNum>
  <w:abstractNum w:abstractNumId="36" w15:restartNumberingAfterBreak="0">
    <w:nsid w:val="68D20A34"/>
    <w:multiLevelType w:val="hybridMultilevel"/>
    <w:tmpl w:val="4F7CBCC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1C0669FE">
      <w:numFmt w:val="bullet"/>
      <w:lvlText w:val="-"/>
      <w:lvlJc w:val="left"/>
      <w:pPr>
        <w:tabs>
          <w:tab w:val="num" w:pos="2160"/>
        </w:tabs>
        <w:ind w:left="2160" w:hanging="360"/>
      </w:pPr>
      <w:rPr>
        <w:rFonts w:ascii="Times New Roman" w:eastAsia="Times New Roman" w:hAnsi="Times New Roman" w:cs="Times New Roman"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E26136"/>
    <w:multiLevelType w:val="hybridMultilevel"/>
    <w:tmpl w:val="736C54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B4E4EC3"/>
    <w:multiLevelType w:val="hybridMultilevel"/>
    <w:tmpl w:val="A5AE817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9" w15:restartNumberingAfterBreak="0">
    <w:nsid w:val="6F56158C"/>
    <w:multiLevelType w:val="hybridMultilevel"/>
    <w:tmpl w:val="AF6E7A7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FF01B20"/>
    <w:multiLevelType w:val="hybridMultilevel"/>
    <w:tmpl w:val="854C513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1A35BAF"/>
    <w:multiLevelType w:val="hybridMultilevel"/>
    <w:tmpl w:val="3D846E26"/>
    <w:lvl w:ilvl="0" w:tplc="23525724">
      <w:start w:val="1"/>
      <w:numFmt w:val="bullet"/>
      <w:lvlText w:val=""/>
      <w:lvlPicBulletId w:val="0"/>
      <w:lvlJc w:val="left"/>
      <w:pPr>
        <w:ind w:left="1080" w:hanging="360"/>
      </w:pPr>
      <w:rPr>
        <w:rFonts w:ascii="Symbol" w:hAnsi="Symbol" w:hint="default"/>
        <w:color w:val="auto"/>
        <w:sz w:val="16"/>
        <w:szCs w:val="16"/>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2" w15:restartNumberingAfterBreak="0">
    <w:nsid w:val="75BB50C0"/>
    <w:multiLevelType w:val="hybridMultilevel"/>
    <w:tmpl w:val="2FFA01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354B86"/>
    <w:multiLevelType w:val="hybridMultilevel"/>
    <w:tmpl w:val="24C8709C"/>
    <w:lvl w:ilvl="0" w:tplc="23525724">
      <w:start w:val="1"/>
      <w:numFmt w:val="bullet"/>
      <w:lvlText w:val=""/>
      <w:lvlPicBulletId w:val="0"/>
      <w:lvlJc w:val="left"/>
      <w:pPr>
        <w:ind w:left="928" w:hanging="360"/>
      </w:pPr>
      <w:rPr>
        <w:rFonts w:ascii="Symbol" w:hAnsi="Symbol" w:hint="default"/>
        <w:color w:val="auto"/>
        <w:sz w:val="16"/>
        <w:szCs w:val="16"/>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44" w15:restartNumberingAfterBreak="0">
    <w:nsid w:val="79DB258D"/>
    <w:multiLevelType w:val="hybridMultilevel"/>
    <w:tmpl w:val="B7BA0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9ED5B97"/>
    <w:multiLevelType w:val="hybridMultilevel"/>
    <w:tmpl w:val="B01A873C"/>
    <w:lvl w:ilvl="0" w:tplc="968E46B6">
      <w:start w:val="1"/>
      <w:numFmt w:val="bullet"/>
      <w:lvlText w:val="-"/>
      <w:lvlJc w:val="center"/>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B6A5FCA"/>
    <w:multiLevelType w:val="hybridMultilevel"/>
    <w:tmpl w:val="C46E62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C801680"/>
    <w:multiLevelType w:val="hybridMultilevel"/>
    <w:tmpl w:val="DCB237C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36"/>
  </w:num>
  <w:num w:numId="3">
    <w:abstractNumId w:val="15"/>
  </w:num>
  <w:num w:numId="4">
    <w:abstractNumId w:val="6"/>
  </w:num>
  <w:num w:numId="5">
    <w:abstractNumId w:val="17"/>
  </w:num>
  <w:num w:numId="6">
    <w:abstractNumId w:val="8"/>
  </w:num>
  <w:num w:numId="7">
    <w:abstractNumId w:val="43"/>
  </w:num>
  <w:num w:numId="8">
    <w:abstractNumId w:val="23"/>
  </w:num>
  <w:num w:numId="9">
    <w:abstractNumId w:val="12"/>
  </w:num>
  <w:num w:numId="10">
    <w:abstractNumId w:val="4"/>
  </w:num>
  <w:num w:numId="11">
    <w:abstractNumId w:val="41"/>
  </w:num>
  <w:num w:numId="12">
    <w:abstractNumId w:val="45"/>
  </w:num>
  <w:num w:numId="13">
    <w:abstractNumId w:val="32"/>
  </w:num>
  <w:num w:numId="14">
    <w:abstractNumId w:val="2"/>
  </w:num>
  <w:num w:numId="15">
    <w:abstractNumId w:val="31"/>
  </w:num>
  <w:num w:numId="16">
    <w:abstractNumId w:val="29"/>
  </w:num>
  <w:num w:numId="17">
    <w:abstractNumId w:val="11"/>
  </w:num>
  <w:num w:numId="18">
    <w:abstractNumId w:val="33"/>
  </w:num>
  <w:num w:numId="19">
    <w:abstractNumId w:val="0"/>
  </w:num>
  <w:num w:numId="20">
    <w:abstractNumId w:val="30"/>
  </w:num>
  <w:num w:numId="21">
    <w:abstractNumId w:val="35"/>
  </w:num>
  <w:num w:numId="22">
    <w:abstractNumId w:val="38"/>
  </w:num>
  <w:num w:numId="23">
    <w:abstractNumId w:val="42"/>
  </w:num>
  <w:num w:numId="24">
    <w:abstractNumId w:val="25"/>
  </w:num>
  <w:num w:numId="25">
    <w:abstractNumId w:val="44"/>
  </w:num>
  <w:num w:numId="26">
    <w:abstractNumId w:val="13"/>
  </w:num>
  <w:num w:numId="27">
    <w:abstractNumId w:val="47"/>
  </w:num>
  <w:num w:numId="28">
    <w:abstractNumId w:val="40"/>
  </w:num>
  <w:num w:numId="29">
    <w:abstractNumId w:val="5"/>
  </w:num>
  <w:num w:numId="30">
    <w:abstractNumId w:val="20"/>
  </w:num>
  <w:num w:numId="31">
    <w:abstractNumId w:val="19"/>
  </w:num>
  <w:num w:numId="32">
    <w:abstractNumId w:val="28"/>
  </w:num>
  <w:num w:numId="33">
    <w:abstractNumId w:val="26"/>
  </w:num>
  <w:num w:numId="34">
    <w:abstractNumId w:val="18"/>
  </w:num>
  <w:num w:numId="35">
    <w:abstractNumId w:val="14"/>
  </w:num>
  <w:num w:numId="36">
    <w:abstractNumId w:val="1"/>
  </w:num>
  <w:num w:numId="37">
    <w:abstractNumId w:val="21"/>
  </w:num>
  <w:num w:numId="38">
    <w:abstractNumId w:val="24"/>
  </w:num>
  <w:num w:numId="39">
    <w:abstractNumId w:val="46"/>
  </w:num>
  <w:num w:numId="40">
    <w:abstractNumId w:val="27"/>
  </w:num>
  <w:num w:numId="41">
    <w:abstractNumId w:val="3"/>
  </w:num>
  <w:num w:numId="42">
    <w:abstractNumId w:val="10"/>
  </w:num>
  <w:num w:numId="43">
    <w:abstractNumId w:val="39"/>
  </w:num>
  <w:num w:numId="44">
    <w:abstractNumId w:val="9"/>
  </w:num>
  <w:num w:numId="45">
    <w:abstractNumId w:val="22"/>
  </w:num>
  <w:num w:numId="46">
    <w:abstractNumId w:val="7"/>
  </w:num>
  <w:num w:numId="47">
    <w:abstractNumId w:val="37"/>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A526C"/>
    <w:rsid w:val="00033BF1"/>
    <w:rsid w:val="000B2E79"/>
    <w:rsid w:val="001026B3"/>
    <w:rsid w:val="00176A19"/>
    <w:rsid w:val="001D7EA6"/>
    <w:rsid w:val="0027638E"/>
    <w:rsid w:val="00300D02"/>
    <w:rsid w:val="00317EE4"/>
    <w:rsid w:val="0032342D"/>
    <w:rsid w:val="00353FC6"/>
    <w:rsid w:val="00387DA3"/>
    <w:rsid w:val="003E633D"/>
    <w:rsid w:val="0042183E"/>
    <w:rsid w:val="0043631C"/>
    <w:rsid w:val="004610EE"/>
    <w:rsid w:val="004635E8"/>
    <w:rsid w:val="00496727"/>
    <w:rsid w:val="004F5A73"/>
    <w:rsid w:val="0051695D"/>
    <w:rsid w:val="00522E8A"/>
    <w:rsid w:val="005A526C"/>
    <w:rsid w:val="005B682E"/>
    <w:rsid w:val="005C0605"/>
    <w:rsid w:val="00652F07"/>
    <w:rsid w:val="006A6C32"/>
    <w:rsid w:val="006B56D5"/>
    <w:rsid w:val="006E4C0B"/>
    <w:rsid w:val="007471EF"/>
    <w:rsid w:val="007D499A"/>
    <w:rsid w:val="007D67B2"/>
    <w:rsid w:val="00821307"/>
    <w:rsid w:val="00826CB8"/>
    <w:rsid w:val="00844DBA"/>
    <w:rsid w:val="00895CA0"/>
    <w:rsid w:val="008D2714"/>
    <w:rsid w:val="00937FEB"/>
    <w:rsid w:val="009B1607"/>
    <w:rsid w:val="009D1CC8"/>
    <w:rsid w:val="009E4157"/>
    <w:rsid w:val="00A11521"/>
    <w:rsid w:val="00A221C7"/>
    <w:rsid w:val="00A52248"/>
    <w:rsid w:val="00A859ED"/>
    <w:rsid w:val="00A97C3C"/>
    <w:rsid w:val="00B00F3C"/>
    <w:rsid w:val="00B73FB8"/>
    <w:rsid w:val="00BF3ACC"/>
    <w:rsid w:val="00C43FF1"/>
    <w:rsid w:val="00C7332A"/>
    <w:rsid w:val="00CA20F3"/>
    <w:rsid w:val="00CB02EE"/>
    <w:rsid w:val="00D23EB9"/>
    <w:rsid w:val="00D467F4"/>
    <w:rsid w:val="00DB7085"/>
    <w:rsid w:val="00DF0A7F"/>
    <w:rsid w:val="00E02E38"/>
    <w:rsid w:val="00E14A5D"/>
    <w:rsid w:val="00E36C17"/>
    <w:rsid w:val="00E8346B"/>
    <w:rsid w:val="00EA18ED"/>
    <w:rsid w:val="00EA57A5"/>
    <w:rsid w:val="00F21A32"/>
    <w:rsid w:val="00F4000B"/>
    <w:rsid w:val="00F57D8C"/>
    <w:rsid w:val="00F71BFC"/>
    <w:rsid w:val="00FB7F82"/>
    <w:rsid w:val="00FD1A7C"/>
    <w:rsid w:val="00FD59A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1"/>
    <o:shapelayout v:ext="edit">
      <o:idmap v:ext="edit" data="1"/>
    </o:shapelayout>
  </w:shapeDefaults>
  <w:decimalSymbol w:val=","/>
  <w:listSeparator w:val=";"/>
  <w15:docId w15:val="{434F3FCC-BBC4-4F9E-990C-BF1ED793E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6C"/>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5A526C"/>
    <w:pPr>
      <w:keepNext/>
      <w:tabs>
        <w:tab w:val="left" w:pos="6400"/>
      </w:tabs>
      <w:jc w:val="center"/>
      <w:outlineLvl w:val="0"/>
    </w:pPr>
    <w:rPr>
      <w:b/>
      <w:bCs/>
    </w:rPr>
  </w:style>
  <w:style w:type="paragraph" w:styleId="Titre2">
    <w:name w:val="heading 2"/>
    <w:basedOn w:val="Normal"/>
    <w:next w:val="Normal"/>
    <w:link w:val="Titre2Car"/>
    <w:qFormat/>
    <w:rsid w:val="005A526C"/>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rsid w:val="005A526C"/>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A526C"/>
    <w:pPr>
      <w:tabs>
        <w:tab w:val="center" w:pos="4536"/>
        <w:tab w:val="right" w:pos="9072"/>
      </w:tabs>
    </w:pPr>
  </w:style>
  <w:style w:type="character" w:customStyle="1" w:styleId="En-tteCar">
    <w:name w:val="En-tête Car"/>
    <w:basedOn w:val="Policepardfaut"/>
    <w:link w:val="En-tte"/>
    <w:uiPriority w:val="99"/>
    <w:semiHidden/>
    <w:rsid w:val="005A526C"/>
  </w:style>
  <w:style w:type="paragraph" w:styleId="Pieddepage">
    <w:name w:val="footer"/>
    <w:basedOn w:val="Normal"/>
    <w:link w:val="PieddepageCar"/>
    <w:uiPriority w:val="99"/>
    <w:semiHidden/>
    <w:unhideWhenUsed/>
    <w:rsid w:val="005A526C"/>
    <w:pPr>
      <w:tabs>
        <w:tab w:val="center" w:pos="4536"/>
        <w:tab w:val="right" w:pos="9072"/>
      </w:tabs>
    </w:pPr>
  </w:style>
  <w:style w:type="character" w:customStyle="1" w:styleId="PieddepageCar">
    <w:name w:val="Pied de page Car"/>
    <w:basedOn w:val="Policepardfaut"/>
    <w:link w:val="Pieddepage"/>
    <w:uiPriority w:val="99"/>
    <w:semiHidden/>
    <w:rsid w:val="005A526C"/>
  </w:style>
  <w:style w:type="character" w:customStyle="1" w:styleId="Titre1Car">
    <w:name w:val="Titre 1 Car"/>
    <w:basedOn w:val="Policepardfaut"/>
    <w:link w:val="Titre1"/>
    <w:rsid w:val="005A526C"/>
    <w:rPr>
      <w:rFonts w:ascii="Times New Roman" w:eastAsia="Times New Roman" w:hAnsi="Times New Roman" w:cs="Times New Roman"/>
      <w:b/>
      <w:bCs/>
      <w:sz w:val="24"/>
      <w:szCs w:val="24"/>
      <w:lang w:eastAsia="fr-FR"/>
    </w:rPr>
  </w:style>
  <w:style w:type="character" w:customStyle="1" w:styleId="Titre2Car">
    <w:name w:val="Titre 2 Car"/>
    <w:basedOn w:val="Policepardfaut"/>
    <w:link w:val="Titre2"/>
    <w:rsid w:val="005A526C"/>
    <w:rPr>
      <w:rFonts w:ascii="Arial" w:eastAsia="Times New Roman" w:hAnsi="Arial" w:cs="Arial"/>
      <w:b/>
      <w:bCs/>
      <w:i/>
      <w:iCs/>
      <w:sz w:val="28"/>
      <w:szCs w:val="28"/>
      <w:lang w:eastAsia="fr-FR"/>
    </w:rPr>
  </w:style>
  <w:style w:type="character" w:customStyle="1" w:styleId="Titre3Car">
    <w:name w:val="Titre 3 Car"/>
    <w:basedOn w:val="Policepardfaut"/>
    <w:link w:val="Titre3"/>
    <w:rsid w:val="005A526C"/>
    <w:rPr>
      <w:rFonts w:ascii="Arial" w:eastAsia="Times New Roman" w:hAnsi="Arial" w:cs="Arial"/>
      <w:b/>
      <w:bCs/>
      <w:sz w:val="26"/>
      <w:szCs w:val="26"/>
      <w:lang w:eastAsia="fr-FR"/>
    </w:rPr>
  </w:style>
  <w:style w:type="paragraph" w:styleId="Paragraphedeliste">
    <w:name w:val="List Paragraph"/>
    <w:basedOn w:val="Normal"/>
    <w:uiPriority w:val="34"/>
    <w:qFormat/>
    <w:rsid w:val="005A526C"/>
    <w:pPr>
      <w:ind w:left="720"/>
      <w:contextualSpacing/>
    </w:pPr>
  </w:style>
  <w:style w:type="paragraph" w:styleId="Textedebulles">
    <w:name w:val="Balloon Text"/>
    <w:basedOn w:val="Normal"/>
    <w:link w:val="TextedebullesCar"/>
    <w:uiPriority w:val="99"/>
    <w:semiHidden/>
    <w:unhideWhenUsed/>
    <w:rsid w:val="005A526C"/>
    <w:rPr>
      <w:rFonts w:ascii="Tahoma" w:hAnsi="Tahoma" w:cs="Tahoma"/>
      <w:sz w:val="16"/>
      <w:szCs w:val="16"/>
    </w:rPr>
  </w:style>
  <w:style w:type="character" w:customStyle="1" w:styleId="TextedebullesCar">
    <w:name w:val="Texte de bulles Car"/>
    <w:basedOn w:val="Policepardfaut"/>
    <w:link w:val="Textedebulles"/>
    <w:uiPriority w:val="99"/>
    <w:semiHidden/>
    <w:rsid w:val="005A526C"/>
    <w:rPr>
      <w:rFonts w:ascii="Tahoma" w:eastAsia="Times New Roman" w:hAnsi="Tahoma" w:cs="Tahoma"/>
      <w:sz w:val="16"/>
      <w:szCs w:val="16"/>
      <w:lang w:eastAsia="fr-FR"/>
    </w:rPr>
  </w:style>
  <w:style w:type="character" w:customStyle="1" w:styleId="st">
    <w:name w:val="st"/>
    <w:basedOn w:val="Policepardfaut"/>
    <w:rsid w:val="00300D02"/>
  </w:style>
  <w:style w:type="character" w:styleId="Accentuation">
    <w:name w:val="Emphasis"/>
    <w:basedOn w:val="Policepardfaut"/>
    <w:uiPriority w:val="20"/>
    <w:qFormat/>
    <w:rsid w:val="00300D02"/>
    <w:rPr>
      <w:i/>
      <w:iCs/>
    </w:rPr>
  </w:style>
  <w:style w:type="paragraph" w:customStyle="1" w:styleId="Default">
    <w:name w:val="Default"/>
    <w:rsid w:val="00826CB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69247A-4D11-4138-B3FD-1C041D909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392</Words>
  <Characters>2160</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portable</dc:creator>
  <cp:lastModifiedBy>PC</cp:lastModifiedBy>
  <cp:revision>3</cp:revision>
  <dcterms:created xsi:type="dcterms:W3CDTF">2016-07-15T17:32:00Z</dcterms:created>
  <dcterms:modified xsi:type="dcterms:W3CDTF">2016-07-18T16:29:00Z</dcterms:modified>
</cp:coreProperties>
</file>